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 964/2022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 05 lipca 2022 r. 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II naboru na wolne stanowisko urzędnicze Referenta ds. księgowości podatkowej- wymiar podatku w Wydziale Budżetu i Finansów Urzędu Miejskiego w Pyrzycach. 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  <w:br/>
        <w:t xml:space="preserve">(tj. Dz.U. z 2022 r. poz. 559, 583) oraz art. 11 ust. 1 i art.13 ust. 1-3 ustawy z dnia </w:t>
        <w:br/>
        <w:t>21 listopada 2008 r. o pracownikach samorządowych (tj. Dz. U. z 2022 r. poz. 530), zarządzam co następuje: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 1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 II nabór na stanowisko urzędnicze Referenta ds. księgowości podatkowej - wymiar podatku w Wydziale Budżetu i Finansów Urzędu Miejskiego w Pyrzycach. Treść ogłoszenia stanowi załącznik nr 1 do niniejszego Zarządzenia.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 2</w:t>
      </w:r>
    </w:p>
    <w:p>
      <w:pPr>
        <w:pStyle w:val="Normal"/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Do rozstrzygnięcia II naboru powołuję Komisję w składzie: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Paweł Chyt- Przewodniczący 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Dorota Grzybowska- członek,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Danuta Bartków - członek,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Beata Wiwała- członek- sekretarz komisji.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 3</w:t>
      </w:r>
    </w:p>
    <w:p>
      <w:pPr>
        <w:pStyle w:val="Normal"/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Zarządzenie wchodzi w życie z dniem podpisania i podlega ogłoszeniu poprzez: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>Wywieszenie na tablicy ogłoszeń Urzędu Miejskiego w Pyrzycach.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  <w:t xml:space="preserve">Opublikowaniu na stronie internetowej Biuletynu Informacji Publicznej Urzędu Miejskiego </w:t>
        <w:br/>
        <w:t>w Pyrzycach.</w:t>
      </w:r>
    </w:p>
    <w:p>
      <w:pPr>
        <w:pStyle w:val="Normal"/>
        <w:jc w:val="center"/>
        <w:rPr>
          <w:rFonts w:ascii="Garamond" w:hAnsi="Garamond"/>
          <w:color w:val="000000"/>
          <w:sz w:val="24"/>
          <w:szCs w:val="24"/>
          <w:shd w:fill="FAFAFA" w:val="clear"/>
        </w:rPr>
      </w:pPr>
      <w:r>
        <w:rPr>
          <w:rFonts w:ascii="Garamond" w:hAnsi="Garamond"/>
          <w:color w:val="000000"/>
          <w:sz w:val="24"/>
          <w:szCs w:val="24"/>
          <w:shd w:fill="FAFAFA" w:val="clear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  <w:t>Załącznik Nr 1 do Zarządzenie nr 964/2022</w:t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  <w:t>Burmistrza Pyrzyc z dnia  05.07.2022 r.</w:t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OGŁOSZENIE </w:t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z dnia  05.07.2022r.</w:t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o II naborze na wolne stanowisko urzędnicze</w:t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Burmistrz Pyrzyc </w:t>
      </w:r>
    </w:p>
    <w:p>
      <w:pPr>
        <w:pStyle w:val="Normal"/>
        <w:spacing w:before="0" w:after="0"/>
        <w:jc w:val="center"/>
        <w:rPr/>
      </w:pPr>
      <w:r>
        <w:rPr>
          <w:rFonts w:ascii="Garamond" w:hAnsi="Garamond"/>
        </w:rPr>
        <w:t>Ogłasza II nabór kandydatów na wolne stanowisko urzędnicze: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Referenta ds. księgowości podatkowej - wymiar podatku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</w:rPr>
        <w:t>w Wydziale Budżetu i Finansów Urzędu Miejskiego w Pyrzycach.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Garamond" w:hAnsi="Garamond"/>
          <w:b/>
        </w:rPr>
        <w:t xml:space="preserve">Nazwa i adres jednostki: </w:t>
      </w:r>
      <w:r>
        <w:rPr>
          <w:rFonts w:ascii="Garamond" w:hAnsi="Garamond"/>
        </w:rPr>
        <w:t>Urząd Miejski w Pyrzycach, Pl. Ratuszowy 1, 74-200 Pyrzyce</w:t>
      </w:r>
    </w:p>
    <w:p>
      <w:pPr>
        <w:pStyle w:val="ListParagraph"/>
        <w:spacing w:before="0" w:after="0"/>
        <w:ind w:left="108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Garamond" w:hAnsi="Garamond"/>
          <w:b/>
        </w:rPr>
        <w:t>Określenie wolnego stanowiska:</w:t>
      </w:r>
      <w:r>
        <w:rPr>
          <w:rFonts w:ascii="Garamond" w:hAnsi="Garamond"/>
        </w:rPr>
        <w:t xml:space="preserve"> Referent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ds. księgowości podatkowej- wymiar podatku w Wydziale Budżetu i Finansów Urzędu Miejskiego w Pyrzycach.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Garamond" w:hAnsi="Garamond"/>
          <w:b/>
        </w:rPr>
        <w:t>Wymagania związane ze stanowiskiem w stosunku do kandydatów: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WYMAGANIA NIEZBĘDNE- konieczne do podjęcia pracy na stanowisku: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Obywatelstwo Polskie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Pełna zdolność do czynności prawnych oraz korzystania z pełni praw publicznych.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Nieposzlakowana opinia.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Minimum wykształcenie średnie.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2 letni staż pracy.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Znajomość obowiązujących aktów prawnych w tym ustaw: o samorządzie gminnym; </w:t>
        <w:br/>
        <w:t>o finansach publicznych, o podatku rolnym,   ordynacja podatkowa, o opłatach i podatkach lokalnych, o podatku leśnym oraz przepisy i dyrektywy unijne związane z ww. podatkami.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Predyspozycje osobowościowe: </w:t>
      </w:r>
      <w:r>
        <w:rPr>
          <w:rFonts w:eastAsia="Lucida Sans Unicode" w:ascii="Garamond" w:hAnsi="Garamond"/>
          <w:color w:val="000000"/>
          <w:lang w:eastAsia="zh-CN"/>
        </w:rPr>
        <w:t xml:space="preserve">komunikatywność, </w:t>
      </w:r>
      <w:r>
        <w:rPr>
          <w:rFonts w:eastAsia="Times New Roman" w:ascii="Garamond" w:hAnsi="Garamond"/>
          <w:lang w:eastAsia="zh-CN"/>
        </w:rPr>
        <w:t xml:space="preserve">odpowiedzialność, rzetelność, sumienność, zaangażowanie w pracy, kreatywność i inicjatywa, zdolność analitycznego myślenia, umiejętność współpracy. 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Mile widziane wykształcenie wyższe o profilu umożliwiającym wykonywanie zadań na danym stanowisku- preferowane Ekonomiczne.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Mile widziane doświadczenie w pracy na podobnym stanowisku.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pacing w:before="0" w:after="0"/>
        <w:ind w:left="426" w:hanging="142"/>
        <w:jc w:val="both"/>
        <w:rPr>
          <w:b/>
          <w:b/>
        </w:rPr>
      </w:pPr>
      <w:r>
        <w:rPr>
          <w:rFonts w:ascii="Garamond" w:hAnsi="Garamond"/>
          <w:b/>
        </w:rPr>
        <w:t>Zakres zadań wykonywanych na stanowisku</w:t>
      </w:r>
      <w:r>
        <w:rPr/>
        <w:t xml:space="preserve"> </w:t>
      </w:r>
      <w:r>
        <w:rPr>
          <w:rFonts w:ascii="Garamond" w:hAnsi="Garamond"/>
          <w:b/>
        </w:rPr>
        <w:t>Referent ds. księgowości podatkowej - wymiar podatku w Wydziale Budżetu i Finansów Urzędu Miejskiego w Pyrzycach:</w:t>
        <w:tab/>
      </w:r>
      <w:r>
        <w:rPr>
          <w:b/>
        </w:rPr>
        <w:br/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Wzywanie podatnika do złożenia deklaracji/informacji podatku rolnego, leśnego i od nieruchomości.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Wymiar podatku rolnego, podatku leśnego od osób prawnych z terenu Gminy Pyrzyce oraz wydawania decyzji w tym zakresie.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Przeprowadzenie analizy i kontroli w terenie odnośnie złożonych zeznań podatkowych pod względem zgodności ze stanem prawnym oraz rzeczywistym zeznań i deklaracji/informacji podatkowych.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Współpraca z informatykiem i wydziałami merytorycznymi Urzędu oraz z  KOWR w Pyrzycach.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Rozpatrywanie wniosków i prowadzenie postępowania dotyczących umorzenia podatku rolnego, podatku leśnego, podatku od nieruchomości i łącznego zobowiązania pieniężnego od osób fizycznych oraz podatku rolnego, podatku leśnego i podatku od nieruchomości dla podatników będących osobami prawnymi zgodnie z Ordynacją podatkową oraz dyrektywami i przepisami unijnymi, a także wydawanie w tych sprawach decyzji.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Rozpatrywanie spraw dotyczących udzielenia ulg podatkowych , umarzania, rozłożenia na raty i odraczania terminów płatności należności z tytułu podatków i opłat stanowiących dochody jednostek samorządu terytorialnego poprzez przeprowadzenie postępowania dowodowego zgodnie z ordynacją podatkową i wydawanie postanowień i decyzji w tym zakresie.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Rozpatrywanie wniosków dotyczących ulg i zwolnień w podatku rolnym zgodnie z ustawą o podatku rolnym oraz dyrektywami i przepisami unijnymi, a także wydawanie w tych sprawach decyzji.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Rozpatrywanie wniosków dotyczących zwolnień w podatku od nieruchomości zgodnie z obowiązującymi przepisami oraz dyrektywami i przepisami unijnymi, a także wydawanie w tych sprawach decyzji.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Prowadzenie ewidencji podatników, którzy ubiegają się o w/w ulgi i zwolnienia.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Prowadzenie rejestrów przypisów i odpisów w/w podatków.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Gromadzenie przepisów i prowadzenie zbiorów prawnych z zakresu swego działania.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Sporządzenie wniosków na odwołanie od wydanych decyzji.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Sporządzenie sprawozdań kwartalnych, półrocznych i rocznych z zakresu swojego działania 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Sporządzenie i przesyłanie sprawozdań o udzielonej lub nieudzielonej pomocy publicznej w rolnictwie oraz o udzielonej lub nieudzielonej pomocy de minimis w rolnictwie.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 xml:space="preserve">Sporządzanie i przesyłanie wniosku o zwrot utraconych dochodów z tytułu zwolnienia z podatku od nieruchomości, będących własnością Skarbu Państwa, gruntów pokrytych wodami jezior o ciągłym dopływie lub odpływie wód powierzchniowych oraz gruntów pod sztuczne zbiorniki wodne. 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Sporządzenie sprawozdań miesięcznych, kwartalnych półrocznych, rocznych z zakresu swojego działania oraz sprawozdań o wysokości stawek podatku od nieruchomości, średniej cenie skupu żyta oraz średniej cenie sprzedaży drewna, zgodnie z treścią uchwał rad gmin obowiązujących na terenie danej gminy w roku podatkowym, w którym jest sporządzane sprawozdanie, i zagregowanych danych o podstawach opodatkowania podatkiem od nieruchomości, podatkiem rolnym oraz podatkiem leśnym, a także podstawach opodatkowania zwolnionych z tych podatków na mocy uchwał rad gmin, według stanu na dzień 30 czerwca roku podatkowego, w którym jest sporządzane sprawozdanie.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Przygotowanie projektów aktów prawa miejscowego w/w podatków.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Orzecznictwo i obsługa interesantów.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Przygotowanie dokumentów do archiwum zgodnie z przepisami o archiwizowaniu.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Współudział w opracowywaniu projektu budżetu Gminy na dany rok kalendarzowy.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b/>
          <w:b/>
        </w:rPr>
      </w:pPr>
      <w:r>
        <w:rPr>
          <w:rFonts w:ascii="Garamond" w:hAnsi="Garamond"/>
        </w:rPr>
        <w:t>Współudział w opracowywaniu analiz z wykonania budżetu Gminy.</w:t>
      </w:r>
    </w:p>
    <w:p>
      <w:pPr>
        <w:pStyle w:val="Tretekstu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Wymagane dokumenty.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Kwestionariusz osoby ubiegającej się o zatrudnienie.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Życiorys (CV).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List motywacyjny.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Kserokopie dokumentów potwierdzających posiadane kwalifikacje i umiejętności.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Kserokopie świadectw pracy potwierdzających doświadczenie zawodowe.  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Należy złożyć oświadczenie stwierdzające, że: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Kandydat ma pełną zdolność do czynności prawnych oraz, że korzysta z pełni praw publicznych.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Oświadczenie kandydata o posiadaniu obywatelstwa polskiego.</w:t>
      </w:r>
    </w:p>
    <w:p>
      <w:pPr>
        <w:pStyle w:val="ListParagraph"/>
        <w:spacing w:before="0" w:after="0"/>
        <w:ind w:left="144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Kwestionariusz osoby ubiegającej się o zatrudnienie (pkt 1), zawierający oświadczenia, o których mowa </w:t>
        <w:br/>
        <w:t xml:space="preserve">w pkt 6, należy pobrać ze strony internetowej BIP w zakładce praca w Urzędzie. 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Każdy dokument powinien być opatrzony własnoręcznym podpisem kandydata. 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Kopie dokumentów złożonych w toku rekrutacji muszą być poświadczone przez kandydata za zgodność </w:t>
        <w:br/>
        <w:t xml:space="preserve">z oryginałem (np. zgodne z posiadanym oryginałem). 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Informacja o warunkach pracy: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Miejsce wykonywania pracy: Urząd Miejski w Pyrzycach, pl. Ratuszowy 1, 74-200 Pyrzyce.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Wymiar czasu pracy: pełny.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Pierwsza umowa o pracę zawarta będzie na czas określony, nie dłuższy niż 6 miesięcy zgodnie </w:t>
        <w:br/>
        <w:t>z obowiązującymi przepisami.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Osoba zatrudniona po raz pierwszy na stanowisku urzędniczym zobowiązana jest odbyć służbę przygotowawczą.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Wynagrodzenie zgodne z regulaminem wynagradzania pracowników Urzędu Miejskiego </w:t>
        <w:br/>
        <w:t>w Pyrzycach.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Praca przy monitorze ekranowym powyżej 4 godzin dziennie.</w:t>
      </w:r>
    </w:p>
    <w:p>
      <w:pPr>
        <w:pStyle w:val="ListParagraph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Informacje dodatkowe:</w:t>
      </w:r>
    </w:p>
    <w:p>
      <w:pPr>
        <w:pStyle w:val="ListParagraph"/>
        <w:spacing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0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Wskaźnik zatrudnienia osób niepełnosprawnych w Urzędzie Miejskim w Pyrzycach </w:t>
        <w:br/>
        <w:t>w miesiącu poprzedzającym datę upublicznienia niniejszego ogłoszenia w rozumieniu przepisów o rehabilitacji zawodowej i społecznej oraz zatrudnieniu osób niepełnosprawnych w miesiącu czerwiec 2022 r. przekracza 6%.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Miejsce i termin składania dokumentów:</w:t>
      </w:r>
    </w:p>
    <w:p>
      <w:pPr>
        <w:pStyle w:val="Normal"/>
        <w:spacing w:before="0" w:after="0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22.07.2022 r. do godz. 15:00.</w:t>
      </w:r>
    </w:p>
    <w:p>
      <w:pPr>
        <w:pStyle w:val="Normal"/>
        <w:spacing w:before="0" w:after="0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Ofertę należy złożyć w zamkniętej kopercie i opatrzyć dopiskiem:</w:t>
      </w:r>
    </w:p>
    <w:p>
      <w:pPr>
        <w:pStyle w:val="Normal"/>
        <w:spacing w:before="0" w:after="0"/>
        <w:jc w:val="both"/>
        <w:rPr/>
      </w:pPr>
      <w:r>
        <w:rPr>
          <w:rFonts w:ascii="Garamond" w:hAnsi="Garamond"/>
          <w:i/>
        </w:rPr>
        <w:t xml:space="preserve">„ </w:t>
      </w:r>
      <w:r>
        <w:rPr>
          <w:rFonts w:ascii="Garamond" w:hAnsi="Garamond"/>
          <w:i/>
        </w:rPr>
        <w:t>Zarządzenie Nr 964/2022 Burmistrza Pyrzyc z dnia 05.07.2022 r. w sprawie ogłoszenia II naboru na stanowisko urzędnicze Referenta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</w:rPr>
        <w:t>ds. księgowości podatkowej - wymiar podatku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w Wydziale Budżetu i Finansów Urzędu Miejskiego w Pyrzycach ”.</w:t>
      </w:r>
    </w:p>
    <w:p>
      <w:pPr>
        <w:pStyle w:val="Normal"/>
        <w:spacing w:before="0" w:after="0"/>
        <w:jc w:val="both"/>
        <w:rPr>
          <w:rFonts w:ascii="Garamond" w:hAnsi="Garamond"/>
          <w:i/>
          <w:i/>
        </w:rPr>
      </w:pPr>
      <w:r>
        <w:rPr>
          <w:rFonts w:ascii="Garamond" w:hAnsi="Garamond"/>
          <w:i/>
        </w:rPr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Oferty, które wpłyną do Urzędu Miejskiego po upływie w/w terminu nie będą rozpatrywane.</w:t>
      </w:r>
    </w:p>
    <w:p>
      <w:pPr>
        <w:pStyle w:val="Normal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Rozstrzygnięcie naboru nastąpi do dnia  29.07.2022 r.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Termin rozstrzygnięcia ofert może ulec zmianie bez podania przyczyny.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Inne informacje: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Komisja konkursowa przeprowadzi nabór w dwóch etapach:</w:t>
      </w:r>
    </w:p>
    <w:p>
      <w:pPr>
        <w:pStyle w:val="Normal"/>
        <w:spacing w:before="0" w:after="0"/>
        <w:ind w:left="360" w:hanging="0"/>
        <w:jc w:val="both"/>
        <w:rPr>
          <w:rFonts w:ascii="Garamond" w:hAnsi="Garamond"/>
        </w:rPr>
      </w:pPr>
      <w:r>
        <w:rPr>
          <w:rFonts w:ascii="Garamond" w:hAnsi="Garamond"/>
        </w:rPr>
        <w:t>I etap- polegać będzie na analizie formalnej dokumentów.</w:t>
      </w:r>
    </w:p>
    <w:p>
      <w:pPr>
        <w:pStyle w:val="Normal"/>
        <w:spacing w:before="0" w:after="0"/>
        <w:ind w:left="360" w:hanging="0"/>
        <w:jc w:val="both"/>
        <w:rPr>
          <w:rFonts w:ascii="Garamond" w:hAnsi="Garamond"/>
        </w:rPr>
      </w:pPr>
      <w:r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Kandydaci spełniający wymogi formalne zostaną powiadomieni telefonicznie lub e-mailowo o terminie rozmowy kwalifikacyjnej.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Dodatkowe informacje udzielane są telefonicznie po nr. 91 397 03 18.</w:t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>
      <w:pPr>
        <w:pStyle w:val="ListParagraph"/>
        <w:spacing w:before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Pracodawca zastrzega sobie prawo unieważnienia konkursu bez podania przyczyny.</w:t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  <w:tab/>
        <w:tab/>
        <w:tab/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lang w:eastAsia="pl-PL"/>
        </w:rPr>
      </w:pPr>
      <w:r>
        <w:rPr>
          <w:rFonts w:eastAsia="Times New Roman" w:ascii="Garamond" w:hAnsi="Garamond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  <w:tab/>
        <w:tab/>
        <w:tab/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  <w:tab/>
      </w:r>
    </w:p>
    <w:p>
      <w:pPr>
        <w:pStyle w:val="Normal"/>
        <w:spacing w:before="0" w:after="0"/>
        <w:ind w:left="2124" w:firstLine="708"/>
        <w:jc w:val="both"/>
        <w:rPr>
          <w:rFonts w:ascii="Garamond" w:hAnsi="Garamond" w:eastAsia="Times New Roman"/>
          <w:sz w:val="24"/>
          <w:szCs w:val="24"/>
          <w:lang w:eastAsia="pl-PL"/>
        </w:rPr>
      </w:pPr>
      <w:r>
        <w:rPr>
          <w:rFonts w:eastAsia="Times New Roman" w:ascii="Garamond" w:hAnsi="Garamond"/>
          <w:sz w:val="24"/>
          <w:szCs w:val="24"/>
          <w:lang w:eastAsia="pl-PL"/>
        </w:rPr>
        <w:tab/>
        <w:tab/>
        <w:tab/>
        <w:tab/>
        <w:t xml:space="preserve">Załącznik Nr 1 do ogłoszenia </w:t>
      </w:r>
    </w:p>
    <w:p>
      <w:pPr>
        <w:pStyle w:val="Normal"/>
        <w:spacing w:before="0" w:after="0"/>
        <w:ind w:left="2124" w:firstLine="708"/>
        <w:jc w:val="both"/>
        <w:rPr/>
      </w:pPr>
      <w:r>
        <w:rPr>
          <w:rFonts w:eastAsia="Times New Roman" w:ascii="Garamond" w:hAnsi="Garamond"/>
          <w:sz w:val="24"/>
          <w:szCs w:val="24"/>
          <w:lang w:eastAsia="pl-PL"/>
        </w:rPr>
        <w:tab/>
        <w:tab/>
        <w:tab/>
      </w:r>
    </w:p>
    <w:p>
      <w:pPr>
        <w:pStyle w:val="Normal"/>
        <w:spacing w:lineRule="auto" w:line="360" w:before="0" w:after="120"/>
        <w:ind w:firstLine="708"/>
        <w:jc w:val="center"/>
        <w:rPr>
          <w:rFonts w:ascii="Garamond" w:hAnsi="Garamond" w:eastAsia="Times New Roman" w:cs="Calibri"/>
          <w:b/>
          <w:b/>
          <w:sz w:val="20"/>
          <w:szCs w:val="24"/>
          <w:lang w:eastAsia="pl-PL"/>
        </w:rPr>
      </w:pPr>
      <w:r>
        <w:rPr>
          <w:rFonts w:eastAsia="Times New Roman" w:cs="Calibri" w:ascii="Garamond" w:hAnsi="Garamond"/>
          <w:b/>
          <w:sz w:val="20"/>
          <w:szCs w:val="24"/>
          <w:lang w:eastAsia="pl-PL"/>
        </w:rPr>
        <w:t>KLAUZULA INFORMACYJNA</w:t>
      </w:r>
    </w:p>
    <w:p>
      <w:pPr>
        <w:pStyle w:val="Normal"/>
        <w:spacing w:before="0" w:after="120"/>
        <w:ind w:firstLine="708"/>
        <w:jc w:val="both"/>
        <w:rPr>
          <w:sz w:val="16"/>
          <w:szCs w:val="16"/>
        </w:rPr>
      </w:pPr>
      <w:r>
        <w:rPr>
          <w:rFonts w:eastAsia="Times New Roman" w:cs="Calibri" w:ascii="Garamond" w:hAnsi="Garamond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przeprowadzeniem II naboru na stanowisko  Referent ds. księgowości podatkowej</w:t>
      </w:r>
      <w:r>
        <w:rPr>
          <w:rFonts w:ascii="Garamond" w:hAnsi="Garamond"/>
          <w:sz w:val="16"/>
          <w:szCs w:val="16"/>
        </w:rPr>
        <w:t>- wymiar podatku</w:t>
      </w:r>
      <w:r>
        <w:rPr>
          <w:rFonts w:eastAsia="Times New Roman" w:cs="Calibri" w:ascii="Garamond" w:hAnsi="Garamond"/>
          <w:sz w:val="16"/>
          <w:szCs w:val="16"/>
          <w:lang w:eastAsia="pl-PL"/>
        </w:rPr>
        <w:t xml:space="preserve"> w Wydziale Budżetu i Finansów </w:t>
      </w:r>
      <w:r>
        <w:rPr>
          <w:rFonts w:ascii="Garamond" w:hAnsi="Garamond"/>
          <w:sz w:val="16"/>
          <w:szCs w:val="16"/>
        </w:rPr>
        <w:t>Urzędu Miejskiego w Pyrzycach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89"/>
        <w:gridCol w:w="3150"/>
        <w:gridCol w:w="4015"/>
      </w:tblGrid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2">
              <w:r>
                <w:rPr>
                  <w:rFonts w:eastAsia="Times New Roman" w:cs="Calibri" w:ascii="Garamond" w:hAnsi="Garamond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>
        <w:trPr/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>
        <w:trPr/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>
        <w:trPr/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cs="Calibri" w:ascii="Garamond" w:hAnsi="Garamond"/>
                <w:sz w:val="18"/>
                <w:szCs w:val="18"/>
              </w:rPr>
              <w:t>podmiotom, którym muszą zostać udostępnione na podstawie przepisów prawa;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="0"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cs="Calibri" w:ascii="Garamond" w:hAnsi="Garamond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II naborze na stanowisko Referenta ds. księgowości podatkowej </w:t>
            </w:r>
            <w:r>
              <w:rPr>
                <w:rFonts w:ascii="Garamond" w:hAnsi="Garamond"/>
                <w:sz w:val="18"/>
                <w:szCs w:val="18"/>
              </w:rPr>
              <w:t>w Wydziale Budżetu i Finansów Urzędu Miejskiego w Pyrzycach</w:t>
            </w: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Garamond" w:hAnsi="Garamond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 w:cs="Calibri" w:ascii="Garamond" w:hAnsi="Garamond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>
      <w:pPr>
        <w:pStyle w:val="Normal"/>
        <w:widowControl w:val="false"/>
        <w:spacing w:before="0" w:after="0"/>
        <w:ind w:right="-426" w:hanging="0"/>
        <w:jc w:val="both"/>
        <w:rPr>
          <w:rFonts w:ascii="Garamond" w:hAnsi="Garamond" w:eastAsia="Times New Roman"/>
          <w:color w:val="000000"/>
          <w:sz w:val="18"/>
          <w:szCs w:val="18"/>
          <w:lang w:eastAsia="pl-PL"/>
        </w:rPr>
      </w:pPr>
      <w:r>
        <w:rPr>
          <w:rFonts w:eastAsia="Times New Roman" w:ascii="Garamond" w:hAnsi="Garamond"/>
          <w:color w:val="000000"/>
          <w:sz w:val="18"/>
          <w:szCs w:val="18"/>
          <w:lang w:eastAsia="pl-PL"/>
        </w:rPr>
      </w:r>
    </w:p>
    <w:p>
      <w:pPr>
        <w:pStyle w:val="Normal"/>
        <w:widowControl w:val="false"/>
        <w:spacing w:before="0" w:after="0"/>
        <w:ind w:right="-426" w:hanging="0"/>
        <w:jc w:val="both"/>
        <w:rPr>
          <w:rFonts w:ascii="Garamond" w:hAnsi="Garamond" w:eastAsia="Segoe UI" w:cs="Tahoma"/>
          <w:color w:val="000000"/>
          <w:kern w:val="2"/>
          <w:sz w:val="18"/>
          <w:szCs w:val="18"/>
          <w:lang w:bidi="en-US"/>
        </w:rPr>
      </w:pPr>
      <w:r>
        <w:rPr>
          <w:rFonts w:eastAsia="Segoe UI" w:cs="Tahoma" w:ascii="Garamond" w:hAnsi="Garamond"/>
          <w:color w:val="000000"/>
          <w:kern w:val="2"/>
          <w:sz w:val="18"/>
          <w:szCs w:val="18"/>
          <w:lang w:bidi="en-US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48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1800" w:hanging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/>
        <w:suppressAutoHyphens w:val="true"/>
        <w:bidi w:val="0"/>
        <w:spacing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704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a704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a7042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5360bd"/>
    <w:rPr>
      <w:rFonts w:ascii="Garamond" w:hAnsi="Garamond" w:eastAsia="Times New Roman" w:cs="Garamond"/>
      <w:sz w:val="24"/>
      <w:szCs w:val="20"/>
      <w:lang w:eastAsia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5360bd"/>
    <w:pPr>
      <w:suppressAutoHyphens w:val="false"/>
      <w:spacing w:before="0" w:after="0"/>
      <w:jc w:val="both"/>
      <w:textAlignment w:val="auto"/>
    </w:pPr>
    <w:rPr>
      <w:rFonts w:ascii="Garamond" w:hAnsi="Garamond" w:eastAsia="Times New Roman" w:cs="Garamond"/>
      <w:sz w:val="24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a704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a704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yrzyce.um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Application>LibreOffice/7.0.0.3$Windows_X86_64 LibreOffice_project/8061b3e9204bef6b321a21033174034a5e2ea88e</Application>
  <Pages>11</Pages>
  <Words>2091</Words>
  <Characters>13297</Characters>
  <CharactersWithSpaces>15244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2022-01-07T14:18:00Z</dcterms:created>
  <dc:creator>Grazyna Wojciechowska</dc:creator>
  <dc:description/>
  <dc:language>pl-PL</dc:language>
  <cp:lastModifiedBy>Grazyna Wojciechowska</cp:lastModifiedBy>
  <cp:lastPrinted>2022-07-04T08:13:00Z</cp:lastPrinted>
  <dcterms:modified xsi:type="dcterms:W3CDTF">2022-07-07T08:05:00Z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