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Cs w:val="20"/>
          <w:lang w:eastAsia="pl-PL"/>
        </w:rPr>
      </w:pPr>
      <w:r>
        <w:rPr>
          <w:rFonts w:cs="Arial" w:ascii="Arial" w:hAnsi="Arial"/>
          <w:color w:val="000000"/>
          <w:szCs w:val="20"/>
          <w:lang w:eastAsia="pl-PL"/>
        </w:rPr>
        <w:t>Pyrzyce</w:t>
      </w:r>
      <w:bookmarkStart w:id="0" w:name="_GoBack"/>
      <w:r>
        <w:rPr>
          <w:rFonts w:cs="Arial" w:ascii="Arial" w:hAnsi="Arial"/>
          <w:color w:val="000000"/>
          <w:szCs w:val="20"/>
          <w:lang w:eastAsia="pl-PL"/>
        </w:rPr>
        <w:t>, dnia 15.01.2024 r.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Cs w:val="20"/>
          <w:lang w:eastAsia="pl-PL"/>
        </w:rPr>
      </w:pPr>
      <w:r>
        <w:rPr>
          <w:rFonts w:cs="Arial" w:ascii="Arial" w:hAnsi="Arial"/>
          <w:b/>
          <w:bCs/>
          <w:szCs w:val="20"/>
          <w:lang w:eastAsia="pl-PL"/>
        </w:rPr>
        <w:t>OBWIESZCZENIE BURMISTRZA PYRZYC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</w:rPr>
      </w:pPr>
      <w:r>
        <w:rPr>
          <w:rStyle w:val="T3"/>
          <w:rFonts w:cs="Arial" w:ascii="Arial" w:hAnsi="Arial"/>
          <w:b/>
        </w:rPr>
        <w:t xml:space="preserve">o przystąpieniu </w:t>
      </w:r>
      <w:r>
        <w:rPr>
          <w:rFonts w:cs="Arial" w:ascii="Arial" w:hAnsi="Arial"/>
          <w:b/>
        </w:rPr>
        <w:t>do sporządzenia miejscowego planu zagospodarowania przestrzennego</w:t>
      </w:r>
      <w:r>
        <w:rPr>
          <w:rFonts w:cs="Arial" w:ascii="Arial" w:hAnsi="Arial"/>
        </w:rPr>
        <w:t xml:space="preserve"> </w:t>
      </w:r>
      <w:bookmarkStart w:id="1" w:name="_Hlk527811164"/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dla fragmentów obrębów Linie, Stare Chrapowo, Swochowo, Bielice, Chabowo, Parsów, Babin, Nowe Chrapowo w gminie Bielice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6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Na podstawie art. 6a ustawy z dnia 20 maja 2016 r. o inwestycjach w zakresie elektrowni wiatrowych </w:t>
      </w:r>
      <w:r>
        <w:rPr>
          <w:rFonts w:cs="Arial" w:ascii="Arial" w:hAnsi="Arial"/>
          <w:bCs/>
        </w:rPr>
        <w:t>(t.j. Dz. U. z 2021 r. poz. 724, z 2023 r. poz. 553, 1688) oraz ustawy z dnia 27 marca 2003 r. o planowaniu i zagospodarowaniu przestrzennym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>(t.j. Dz. U. z 2023 r. poz. 977, poz. 1506, poz. 1597, poz. 1688)</w:t>
      </w:r>
      <w:bookmarkEnd w:id="1"/>
      <w:r>
        <w:rPr>
          <w:rFonts w:cs="Arial" w:ascii="Arial" w:hAnsi="Arial"/>
          <w:bCs/>
        </w:rPr>
        <w:t xml:space="preserve"> oraz art. 39 ust. 1, art. 40, art. 46 ust  1 pkt 1 oraz art. 54 ust 2 i 3 ustawy z dnia 3 października 2008r. o udostępnianiu informacji o środowisku i jego ochronie, udziale społeczeństwa w ochronie środowiska oraz o ocenach oddziaływania na środowisko (t.j. Dz. U. z 2023 r. poz. 1094 z późn. zm.)</w:t>
      </w:r>
      <w:r>
        <w:rPr>
          <w:rFonts w:cs="Arial" w:ascii="Arial" w:hAnsi="Arial"/>
          <w:b/>
          <w:bCs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cs="Arial" w:ascii="Arial" w:hAnsi="Arial"/>
          <w:b/>
          <w:bCs/>
          <w:lang w:eastAsia="pl-PL"/>
        </w:rPr>
        <w:t>zawiadamia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podjęciu przez Radę Gminy w Bielicach Uchwały Nr XLIV/295/23 z dnia 28 grudnia 2023 r. </w:t>
        <w:br/>
        <w:t>w sprawie przystąpienia do sporządzenia miejscowego planu zagospodarowania przestrzennego dla fragmentów obrębów Linie, Stare Chrapowo, Swochowo, Bielice, Chabowo, Parsów, Babin, Nowe Chrapowo w gminie Bielice oraz o przystąpieniu do strategicznej oceny oddziaływania na środowisko. Z treścią ww. uchwały można zapoznać się na stronie - bip.bielice.com.pl</w:t>
      </w:r>
    </w:p>
    <w:p>
      <w:pPr>
        <w:pStyle w:val="Normal"/>
        <w:spacing w:lineRule="exact" w:line="2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Zainteresowani mogą składać wnioski do ww. planu. Wnioski należy składać w formie pisemnej w siedzibie Urzędu Gminy w Bielicach, ul. Niepokalanej 34, 74-202 Bielice w godzinach urzędowania lub elektronicznej, w tym za pomocą środków komunikacji elektronicznej,              w szczególności poczty elektronicznej - sekretariat@bielice.com.pl w terminie 21 dni od dnia zamieszczenia niniejszego obwieszczenia. Wniosek powinien zawierać imię i nazwisko lub nazwę jednostki organizacyjnej, adres wnioskodawcy, przedmiot wniosku oraz oznaczenie nieruchomości, której dotyczy.</w:t>
      </w:r>
    </w:p>
    <w:p>
      <w:pPr>
        <w:pStyle w:val="Normal"/>
        <w:spacing w:lineRule="exact" w:line="2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Informuję również, że zgodnie z art. 6e ust. 1 pkt 1 ustawy z dnia 20 maja 2016 r.                       o inwestycjach w zakresie elektrowni wiatrowych, dnia 23 stycznia 2024 r. o godzinie 16:00, odbędzie się spotkanie otwarte w Urzędzie Gminy Bielice, w sali nr 5 - sala konferencyjna,         w formie spotkania bezpośredniego nad możliwymi do ujęcia w tym planie rozwiązaniami. Ponadto dnia 23 stycznia 2024 r. o godzinie 17:00 odbędzie się spotkanie otwarte w formie prowadzonej za pomocą środków porozumiewania się na odległość, umożliwiających zabieranie głosu, zadawanie pytań i składanie uwag. Informację o łączu do spotkania online będzie można uzyskać najpóźniej w dniu spotkania otwartego na stronie internetowej Urzędu Gminy Bielice pod adresem: https://bielice.com.pl/ </w:t>
      </w:r>
    </w:p>
    <w:p>
      <w:pPr>
        <w:pStyle w:val="Normal"/>
        <w:spacing w:lineRule="exact" w:line="2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Wnioski do strategicznej oceny oddziaływania na środowisko należy składać w formie papierowej na wskazany wyżej adres, ustnie do protokołu, za pomocą środków komunikacji elektronicznej bez konieczności opatrywania ich kwalifikowanym podpisem elektronicznym, na wskazany wyżej adres poczty elektronicznej w terminie 21 dni od dnia zamieszczenia niniejszego ogłoszenia.</w:t>
      </w:r>
    </w:p>
    <w:p>
      <w:pPr>
        <w:pStyle w:val="Normal"/>
        <w:spacing w:lineRule="auto" w:line="240" w:before="120" w:after="0"/>
        <w:jc w:val="both"/>
        <w:rPr>
          <w:rFonts w:ascii="Arial" w:hAnsi="Arial" w:cs="Arial"/>
        </w:rPr>
      </w:pPr>
      <w:bookmarkStart w:id="2" w:name="_Hlk143508634"/>
      <w:bookmarkStart w:id="3" w:name="_Hlk139023846"/>
      <w:r>
        <w:rPr>
          <w:rFonts w:cs="Arial" w:ascii="Arial" w:hAnsi="Arial"/>
        </w:rPr>
        <w:t>Informuję, że organem właściwym do rozpatrzenia wniosków jest Wójt Gminy Bielice.</w:t>
      </w:r>
      <w:bookmarkEnd w:id="2"/>
      <w:bookmarkEnd w:id="3"/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szCs w:val="20"/>
          <w:lang w:eastAsia="pl-PL"/>
        </w:rPr>
      </w:pPr>
      <w:r>
        <w:rPr>
          <w:rFonts w:cs="Arial" w:ascii="Arial" w:hAnsi="Arial"/>
          <w:i/>
          <w:i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FF0000"/>
          <w:sz w:val="16"/>
          <w:szCs w:val="16"/>
        </w:rPr>
      </w:pPr>
      <w:r>
        <w:rPr>
          <w:rFonts w:cs="Arial" w:ascii="Arial" w:hAnsi="Arial"/>
          <w:i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FF0000"/>
          <w:sz w:val="16"/>
          <w:szCs w:val="16"/>
        </w:rPr>
      </w:pPr>
      <w:r>
        <w:rPr>
          <w:rFonts w:cs="Arial" w:ascii="Arial" w:hAnsi="Arial"/>
          <w:i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FF0000"/>
          <w:sz w:val="16"/>
          <w:szCs w:val="16"/>
        </w:rPr>
      </w:pPr>
      <w:r>
        <w:rPr>
          <w:rFonts w:cs="Arial" w:ascii="Arial" w:hAnsi="Arial"/>
          <w:i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</w:rPr>
        <w:t>Burmistrz Pyrzyc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color w:val="222222"/>
          <w:shd w:fill="FFFFFF" w:val="clear"/>
        </w:rPr>
        <w:t>Administratorem Państwa danych osobowych jest</w:t>
      </w:r>
      <w:r>
        <w:rPr>
          <w:rStyle w:val="Strong"/>
          <w:rFonts w:cs="Arial" w:ascii="Arial" w:hAnsi="Arial"/>
          <w:color w:val="222222"/>
          <w:shd w:fill="FFFFFF" w:val="clear"/>
        </w:rPr>
        <w:t> </w:t>
      </w:r>
      <w:r>
        <w:rPr>
          <w:rFonts w:cs="Arial" w:ascii="Arial" w:hAnsi="Arial"/>
          <w:color w:val="222222"/>
          <w:shd w:fill="FFFFFF" w:val="clear"/>
        </w:rPr>
        <w:t xml:space="preserve">Wójt Gminy Bielice z siedzibą w Urzędzie Gminy, ul. Niepokalanej 34,74 - 202 Bielice  . Kontakt jest możliwy za pomocą telefonu: </w:t>
        <w:br/>
        <w:t>(+48) 91 56 44 235, 91 56 44 220, adresu e-mail: </w:t>
      </w:r>
      <w:hyperlink r:id="rId2">
        <w:r>
          <w:rPr>
            <w:rStyle w:val="Czeinternetowe"/>
            <w:rFonts w:cs="Arial" w:ascii="Arial" w:hAnsi="Arial"/>
            <w:color w:val="4D00B3"/>
            <w:shd w:fill="FFFFFF" w:val="clear"/>
          </w:rPr>
          <w:t>sekretariat@bielice.com.pl</w:t>
        </w:r>
      </w:hyperlink>
      <w:r>
        <w:rPr>
          <w:rFonts w:cs="Arial" w:ascii="Arial" w:hAnsi="Arial"/>
        </w:rPr>
        <w:t>. Informacja na temat zasad ochrony danych osobowych jest dostępna pod adresem: https://bielice.com.pl/strona/rodo</w:t>
      </w:r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/>
      </w:r>
    </w:p>
    <w:sectPr>
      <w:type w:val="nextPage"/>
      <w:pgSz w:w="11906" w:h="16838"/>
      <w:pgMar w:left="1418" w:right="1134" w:gutter="0" w:header="0" w:top="1135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5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d44b87"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DejaVu Sans" w:cs="Arial"/>
      <w:b/>
      <w:kern w:val="2"/>
      <w:sz w:val="28"/>
      <w:szCs w:val="24"/>
      <w:u w:val="single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a2cf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835884"/>
    <w:rPr/>
  </w:style>
  <w:style w:type="character" w:styleId="Czeinternetowe">
    <w:name w:val="Hyperlink"/>
    <w:basedOn w:val="DefaultParagraphFont"/>
    <w:uiPriority w:val="99"/>
    <w:unhideWhenUsed/>
    <w:rsid w:val="00bb5603"/>
    <w:rPr>
      <w:color w:val="0000FF" w:themeColor="hyperlink"/>
      <w:u w:val="single"/>
    </w:rPr>
  </w:style>
  <w:style w:type="character" w:styleId="T3" w:customStyle="1">
    <w:name w:val="t3"/>
    <w:qFormat/>
    <w:rsid w:val="00655a64"/>
    <w:rPr/>
  </w:style>
  <w:style w:type="character" w:styleId="TekstpodstawowywcityZnak" w:customStyle="1">
    <w:name w:val="Tekst podstawowy wcięty Znak"/>
    <w:basedOn w:val="DefaultParagraphFont"/>
    <w:qFormat/>
    <w:rsid w:val="00655a64"/>
    <w:rPr>
      <w:sz w:val="22"/>
      <w:szCs w:val="22"/>
      <w:lang w:eastAsia="en-US"/>
    </w:rPr>
  </w:style>
  <w:style w:type="character" w:styleId="Strong">
    <w:name w:val="Strong"/>
    <w:uiPriority w:val="22"/>
    <w:qFormat/>
    <w:rsid w:val="00655a64"/>
    <w:rPr>
      <w:b/>
      <w:b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42534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12b82"/>
    <w:rPr>
      <w:color w:val="605E5C"/>
      <w:shd w:fill="E1DFDD" w:val="clear"/>
    </w:rPr>
  </w:style>
  <w:style w:type="character" w:styleId="Nagwek2Znak" w:customStyle="1">
    <w:name w:val="Nagłówek 2 Znak"/>
    <w:basedOn w:val="DefaultParagraphFont"/>
    <w:uiPriority w:val="9"/>
    <w:semiHidden/>
    <w:qFormat/>
    <w:rsid w:val="002a2cf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52708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83588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2uchwalhatytulh" w:customStyle="1">
    <w:name w:val="A2_uchwalha_tytulh"/>
    <w:basedOn w:val="Tretekstu"/>
    <w:qFormat/>
    <w:rsid w:val="00835884"/>
    <w:pPr>
      <w:suppressAutoHyphens w:val="true"/>
      <w:spacing w:lineRule="auto" w:line="240" w:before="227" w:after="119"/>
      <w:jc w:val="center"/>
    </w:pPr>
    <w:rPr>
      <w:rFonts w:ascii="Arial" w:hAnsi="Arial" w:eastAsia="Times New Roman"/>
      <w:b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0d315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d44b87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bb560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27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770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archive.org/web/20200923130324/mailto:sekretariat@bielice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2496-8CBE-467B-BFDC-ADCBC231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LibreOffice/7.5.3.2$Windows_X86_64 LibreOffice_project/9f56dff12ba03b9acd7730a5a481eea045e468f3</Application>
  <AppVersion>15.0000</AppVersion>
  <Pages>1</Pages>
  <Words>499</Words>
  <Characters>2966</Characters>
  <CharactersWithSpaces>3502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2024-01-04T09:13:00Z</dcterms:created>
  <dc:creator>HP</dc:creator>
  <dc:description/>
  <dc:language>pl-PL</dc:language>
  <cp:lastModifiedBy/>
  <cp:lastPrinted>2024-01-04T09:07:00Z</cp:lastPrinted>
  <dcterms:modified xsi:type="dcterms:W3CDTF">2024-01-15T11:16:52Z</dcterms:modified>
  <cp:revision>5</cp:revision>
  <dc:subject/>
  <dc:title>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