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-542925</wp:posOffset>
            </wp:positionV>
            <wp:extent cx="876300" cy="935355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color w:val="333333"/>
          <w:lang w:eastAsia="pl-PL"/>
        </w:rPr>
        <w:t>A</w:t>
      </w:r>
      <w:r>
        <w:rPr>
          <w:rFonts w:eastAsia="Times New Roman" w:cs="Arial" w:ascii="Arial" w:hAnsi="Arial"/>
          <w:b/>
          <w:bCs/>
          <w:color w:val="333333"/>
          <w:lang w:eastAsia="pl-PL"/>
        </w:rPr>
        <w:t>NKIETA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</w:r>
    </w:p>
    <w:p>
      <w:pPr>
        <w:pStyle w:val="Normal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  <w:t>Dla osób zainteresowanych wynajmem mieszkania,  wybudowanych przez Krajowy Zasób Nieruchomości w ramach  Społecznej Inicjatywy Mieszkaniowej .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i/>
          <w:i/>
          <w:iCs/>
          <w:color w:val="333333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i/>
          <w:iCs/>
          <w:color w:val="333333"/>
          <w:u w:val="single"/>
          <w:lang w:eastAsia="pl-PL"/>
        </w:rPr>
        <w:t>Szanowni Państwo,</w:t>
      </w:r>
    </w:p>
    <w:p>
      <w:pPr>
        <w:pStyle w:val="Normal"/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ab/>
        <w:t xml:space="preserve">Informujemy, że </w:t>
      </w:r>
      <w:r>
        <w:rPr>
          <w:rFonts w:eastAsia="Times New Roman" w:cs="Arial" w:ascii="Arial" w:hAnsi="Arial"/>
          <w:b/>
          <w:bCs/>
          <w:color w:val="333333"/>
          <w:lang w:eastAsia="pl-PL"/>
        </w:rPr>
        <w:t xml:space="preserve">Gmina Pyrzyce </w:t>
      </w:r>
      <w:r>
        <w:rPr>
          <w:rFonts w:eastAsia="Times New Roman" w:cs="Arial" w:ascii="Arial" w:hAnsi="Arial"/>
          <w:color w:val="333333"/>
          <w:lang w:eastAsia="pl-PL"/>
        </w:rPr>
        <w:t>w 2021 roku wraz z Krajowym Zasobem Nieruchomości tworzy Spółkę Społeczna Inicjatywa Mieszkaniowa ,,KZN-Zachodniopomorskie” Spółka z ograniczoną odpowiedzialnością z siedzibą w Koszalinie  celem budowy lokali  mieszkalnych przy wsparciu finansowym: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>Grantu z Funduszu Dopłat- do 25% a nawet 35% kosztów inwestycji,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>Grantu z Funduszu Rozwoju Mieszkalnictwa – do 3 mln zł na objęcie udziałów oraz do 10% kosztów inwestycji,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>Partycypacja lokatorów- do 20% kosztów inwestycji ( możliwość obniżenia),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 xml:space="preserve">Preferencyjnego kredytu SBC w Banku Gospodarstwa Krajowego – do 80%, </w:t>
      </w:r>
    </w:p>
    <w:p>
      <w:pPr>
        <w:pStyle w:val="Normal"/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ab/>
        <w:t xml:space="preserve">Mieszkanie na wynajem w systemie SIM to oferta skierowana do  rodzin o średnich dochodach, które przekraczają limit pozwalający ubiegać się o mieszkanie komunalne                           z zasobu gminnego, lecz jednocześnie nie posiadają zdolności kredytowej lub nie zamierzają zaciągać długoterminowego zobowiązania w banku. Dla rodzin, które przed objęciem mieszkania wpłacą partycypację w wysokości  </w:t>
      </w:r>
      <w:r>
        <w:rPr>
          <w:rFonts w:eastAsia="Times New Roman" w:cs="Arial" w:ascii="Arial" w:hAnsi="Arial"/>
          <w:b/>
          <w:bCs/>
          <w:color w:val="333333"/>
          <w:lang w:eastAsia="pl-PL"/>
        </w:rPr>
        <w:t xml:space="preserve">20% </w:t>
      </w:r>
      <w:r>
        <w:rPr>
          <w:rFonts w:eastAsia="Times New Roman" w:cs="Arial" w:ascii="Arial" w:hAnsi="Arial"/>
          <w:color w:val="333333"/>
          <w:lang w:eastAsia="pl-PL"/>
        </w:rPr>
        <w:t xml:space="preserve"> kosztu budowy lokalu będzie również możliwość wykupienia lokalu mieszkalnego na własność po okresie </w:t>
      </w:r>
      <w:r>
        <w:rPr>
          <w:rFonts w:eastAsia="Times New Roman" w:cs="Arial" w:ascii="Arial" w:hAnsi="Arial"/>
          <w:b/>
          <w:bCs/>
          <w:color w:val="333333"/>
          <w:lang w:eastAsia="pl-PL"/>
        </w:rPr>
        <w:t xml:space="preserve">min.15 lat.                                       </w:t>
      </w:r>
      <w:r>
        <w:rPr>
          <w:rFonts w:eastAsia="Times New Roman" w:cs="Arial" w:ascii="Arial" w:hAnsi="Arial"/>
          <w:color w:val="333333"/>
          <w:lang w:eastAsia="pl-PL"/>
        </w:rPr>
        <w:t>W przypadku rezygnacji z formy dojścia do własności, wpłacona partycypacja zostanie zaliczona na poczet czynszu bieżącego.</w:t>
      </w:r>
    </w:p>
    <w:p>
      <w:pPr>
        <w:pStyle w:val="Normal"/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ab/>
        <w:t>W zakresie realizowanych inwestycji istnieje również możliwość skorzystania                           z programu dopłat do czynszu z Funduszu Dopłat, które gmina może uzyskać z Banku  Gospodarstwa Krajowego. System dopłat do czynszu planowany jest w okresie pierwszych  15 lat trwania umowy najmu, a jego wysokość jest uzależniona od wielkości lokalu mieszkalnego i ilości zamieszkujących w nim osób.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ab/>
      </w:r>
      <w:r>
        <w:rPr>
          <w:rFonts w:eastAsia="Times New Roman" w:cs="Arial" w:ascii="Arial" w:hAnsi="Arial"/>
          <w:b/>
          <w:bCs/>
          <w:color w:val="333333"/>
          <w:lang w:eastAsia="pl-PL"/>
        </w:rPr>
        <w:t>Zakłada się, że szacunkowy  czynsz w planowanych inwestycjach wynosić będzie  około  11 zł/m² + koszty niezależne tj.: wywóz odpadów oraz media (woda, ścieki, energia elektryczna, ogrzewanie i gaz  w zależności od indywidualnego zużycia).</w:t>
      </w:r>
    </w:p>
    <w:p>
      <w:pPr>
        <w:pStyle w:val="Normal"/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ab/>
        <w:t>Podkreślić jednak należy, że rzeczywista stawka czynszu będzie znana dopiero po wyborze wykonawcy i uzależniona będzie od rzeczywistych kosztów realizacji inwestycji.</w:t>
      </w:r>
    </w:p>
    <w:p>
      <w:pPr>
        <w:pStyle w:val="Normal"/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ab/>
        <w:t xml:space="preserve">Osoby, które są zainteresowane przystąpieniem do programu prosimy o wypełnienie załączonej ankiety i przekazanie jej do Urzędu Miejskiego w Pyrzycach w terminie do 30 czerwca 2021 roku ( na parterze  budynku punkt Informacyjny ) lub e-mailem na </w:t>
      </w:r>
      <w:r>
        <w:rPr>
          <w:rFonts w:eastAsia="Times New Roman" w:cs="Arial" w:ascii="Arial" w:hAnsi="Arial"/>
          <w:b/>
          <w:bCs/>
          <w:color w:val="333333"/>
          <w:lang w:eastAsia="pl-PL"/>
        </w:rPr>
        <w:t xml:space="preserve">adres  </w:t>
      </w:r>
      <w:hyperlink r:id="rId3">
        <w:r>
          <w:rPr>
            <w:rStyle w:val="Czeinternetowe"/>
            <w:rFonts w:eastAsia="Times New Roman" w:cs="Arial" w:ascii="Arial" w:hAnsi="Arial"/>
            <w:b/>
            <w:bCs/>
            <w:lang w:eastAsia="pl-PL"/>
          </w:rPr>
          <w:t>sim@pyrzyce.um.gov.pl</w:t>
        </w:r>
      </w:hyperlink>
      <w:r>
        <w:rPr>
          <w:rFonts w:eastAsia="Times New Roman" w:cs="Arial" w:ascii="Arial" w:hAnsi="Arial"/>
          <w:b/>
          <w:bCs/>
          <w:color w:val="333333"/>
          <w:lang w:eastAsia="pl-PL"/>
        </w:rPr>
        <w:t>. lub telefonicznie</w:t>
      </w:r>
      <w:r>
        <w:rPr>
          <w:rFonts w:eastAsia="Times New Roman" w:cs="Arial" w:ascii="Arial" w:hAnsi="Arial"/>
          <w:color w:val="333333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333333"/>
          <w:lang w:eastAsia="pl-PL"/>
        </w:rPr>
        <w:t>913970349 lub 913970359.</w:t>
      </w:r>
      <w:r>
        <w:rPr>
          <w:rFonts w:eastAsia="Times New Roman" w:cs="Arial" w:ascii="Arial" w:hAnsi="Arial"/>
          <w:color w:val="333333"/>
          <w:lang w:eastAsia="pl-PL"/>
        </w:rPr>
        <w:t xml:space="preserve"> Więcej informacji można uzyskać na stronie internetowej  </w:t>
      </w:r>
      <w:hyperlink r:id="rId4">
        <w:bookmarkStart w:id="0" w:name="_Hlk69110874"/>
        <w:r>
          <w:rPr>
            <w:rStyle w:val="Czeinternetowe"/>
            <w:rFonts w:eastAsia="Times New Roman" w:cs="Arial" w:ascii="Arial" w:hAnsi="Arial"/>
            <w:lang w:eastAsia="pl-PL"/>
          </w:rPr>
          <w:t>www.bip.pyrzyce.um.gov.pl/dokumenty/menu/128</w:t>
        </w:r>
      </w:hyperlink>
      <w:bookmarkEnd w:id="0"/>
      <w:r>
        <w:rPr>
          <w:rFonts w:eastAsia="Times New Roman" w:cs="Arial" w:ascii="Arial" w:hAnsi="Arial"/>
          <w:color w:val="333333"/>
          <w:lang w:eastAsia="pl-PL"/>
        </w:rPr>
        <w:t xml:space="preserve"> - PBI - Informacje Społeczna Inicjatywa Mieszkaniowa.   .</w:t>
      </w:r>
    </w:p>
    <w:p>
      <w:pPr>
        <w:pStyle w:val="Normal"/>
        <w:jc w:val="both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ab/>
        <w:t>Ankieta pozwoli określić skalę zainteresowania ofertą SIM wśród mieszkańców Gminy Pyrzyce. Państwa zapytania, opinie i udzielone w ankiecie informacje będą przydatne przy opracowaniu projektu budowlanego, pozwolą ustalić potrzebną strukturę i wielkość mieszkań.</w:t>
      </w:r>
    </w:p>
    <w:p>
      <w:pPr>
        <w:pStyle w:val="Normal"/>
        <w:jc w:val="both"/>
        <w:rPr>
          <w:rFonts w:ascii="Arial" w:hAnsi="Arial" w:eastAsia="Times New Roman" w:cs="Arial"/>
          <w:i/>
          <w:i/>
          <w:iCs/>
          <w:color w:val="333333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lang w:eastAsia="pl-PL"/>
        </w:rPr>
        <w:t xml:space="preserve">Ankieta jest dostępna w wersji elektronicznej na stronie </w:t>
      </w:r>
      <w:hyperlink r:id="rId5">
        <w:r>
          <w:rPr>
            <w:rStyle w:val="Czeinternetowe"/>
            <w:rFonts w:eastAsia="Times New Roman" w:cs="Arial" w:ascii="Arial" w:hAnsi="Arial"/>
            <w:lang w:eastAsia="pl-PL"/>
          </w:rPr>
          <w:t>www.bip.pyrzyce.um.gov.pl/dokumenty/menu/128</w:t>
        </w:r>
      </w:hyperlink>
      <w:r>
        <w:rPr>
          <w:rFonts w:eastAsia="Times New Roman" w:cs="Arial" w:ascii="Arial" w:hAnsi="Arial"/>
          <w:i/>
          <w:iCs/>
          <w:color w:val="333333"/>
          <w:lang w:eastAsia="pl-PL"/>
        </w:rPr>
        <w:t>. oraz w wersji papierowej w Urzędzie Miejskim w Pyrzycach w Punkcie Informacyjnym na parterze budynku w godzinach urzędowania.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540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Pyrzyc</w:t>
      </w:r>
    </w:p>
    <w:p>
      <w:pPr>
        <w:pStyle w:val="Normal"/>
        <w:ind w:left="3540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(-) Marzena Podzińska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 N K I E T A</w:t>
      </w:r>
    </w:p>
    <w:p>
      <w:pPr>
        <w:pStyle w:val="Normal"/>
        <w:rPr>
          <w:b/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 xml:space="preserve">Termin ostateczny składania ankiet  do 30 czerwca 2021 roku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Czy obecnie mieszkają Państwo w Gminie Pyrzyce ?.</w:t>
      </w:r>
    </w:p>
    <w:p>
      <w:pPr>
        <w:pStyle w:val="ListParagraph"/>
        <w:rPr>
          <w:rFonts w:cs="Calibri" w:cstheme="minorHAnsi"/>
          <w:sz w:val="96"/>
          <w:szCs w:val="96"/>
        </w:rPr>
      </w:pPr>
      <w:r>
        <w:rPr>
          <w:rFonts w:cs="Calibri" w:cstheme="minorHAnsi"/>
          <w:sz w:val="24"/>
          <w:szCs w:val="24"/>
        </w:rPr>
        <w:t>TAK</w:t>
        <w:tab/>
      </w:r>
      <w:r>
        <w:rPr>
          <w:rFonts w:cs="Calibri" w:cstheme="minorHAnsi"/>
          <w:sz w:val="96"/>
          <w:szCs w:val="96"/>
        </w:rPr>
        <w:t xml:space="preserve">   </w:t>
      </w:r>
      <w:r>
        <w:rPr>
          <w:rFonts w:cs="Calibri" w:cstheme="minorHAnsi"/>
          <w:b/>
          <w:bCs/>
          <w:i/>
          <w:iCs/>
          <w:sz w:val="72"/>
          <w:szCs w:val="72"/>
        </w:rPr>
        <w:t>□</w:t>
      </w:r>
      <w:r>
        <w:rPr>
          <w:rFonts w:cs="Calibri" w:cstheme="minorHAnsi"/>
          <w:sz w:val="72"/>
          <w:szCs w:val="72"/>
        </w:rPr>
        <w:tab/>
      </w:r>
      <w:r>
        <w:rPr>
          <w:rFonts w:cs="Calibri" w:cstheme="minorHAnsi"/>
          <w:sz w:val="48"/>
          <w:szCs w:val="48"/>
        </w:rPr>
        <w:tab/>
        <w:tab/>
        <w:tab/>
      </w:r>
      <w:r>
        <w:rPr>
          <w:rFonts w:cs="Calibri" w:cstheme="minorHAnsi"/>
          <w:sz w:val="24"/>
          <w:szCs w:val="24"/>
        </w:rPr>
        <w:t>NIE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Z ilu osób składa się Państwa gospodarstwo domowe ?.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Dorośli ……………………………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Dzieci powyżej 18 roku życia ……       Razem liczba osób w gospodarstwie 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Dzieci do 18 roku życia …..                  domowym …………..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W jakim wieku są osoby dorosłe (bez dzieci poniżej 18 roku życia) ?.                 ( proszę wpisać ilość osób przy odpowiedniej grupie wiekowej)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Kobieta:</w:t>
        <w:tab/>
        <w:tab/>
        <w:tab/>
        <w:tab/>
        <w:tab/>
        <w:tab/>
        <w:t>Mężczyzna:</w:t>
      </w:r>
    </w:p>
    <w:p>
      <w:pPr>
        <w:pStyle w:val="Normal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 xml:space="preserve">           </w:t>
      </w:r>
      <w:r>
        <w:rPr>
          <w:rFonts w:cs="Calibri" w:cstheme="minorHAnsi"/>
          <w:sz w:val="28"/>
          <w:szCs w:val="28"/>
        </w:rPr>
        <w:t>18 – 25 lat</w:t>
        <w:tab/>
        <w:tab/>
        <w:tab/>
      </w:r>
      <w:r>
        <w:rPr>
          <w:rFonts w:cs="Calibri" w:cstheme="minorHAnsi"/>
          <w:sz w:val="72"/>
          <w:szCs w:val="72"/>
        </w:rPr>
        <w:t>□</w:t>
        <w:tab/>
        <w:tab/>
      </w:r>
      <w:r>
        <w:rPr>
          <w:rFonts w:cs="Calibri" w:cstheme="minorHAnsi"/>
          <w:sz w:val="28"/>
          <w:szCs w:val="28"/>
        </w:rPr>
        <w:t>18 – 25 lat</w:t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26 – 35 lat</w:t>
        <w:tab/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ab/>
        <w:tab/>
        <w:t>25 – 35 lat</w:t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36 – 50 lat</w:t>
        <w:tab/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ab/>
        <w:tab/>
        <w:t>36 – 50 lat</w:t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Powyżej 50 lat</w:t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ab/>
        <w:tab/>
        <w:t>powyżej 50 lat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Jaki metraż mieszkania interesuje Państwa najbardziej ?.</w:t>
      </w:r>
    </w:p>
    <w:p>
      <w:pPr>
        <w:pStyle w:val="ListParagraph"/>
        <w:rPr>
          <w:sz w:val="72"/>
          <w:szCs w:val="72"/>
        </w:rPr>
      </w:pPr>
      <w:r>
        <w:rPr>
          <w:sz w:val="28"/>
          <w:szCs w:val="28"/>
        </w:rPr>
        <w:t>25 -30 m</w:t>
      </w:r>
      <w:r>
        <w:rPr>
          <w:rFonts w:cs="Calibri" w:cstheme="minorHAnsi"/>
          <w:sz w:val="28"/>
          <w:szCs w:val="28"/>
        </w:rPr>
        <w:t>²</w:t>
        <w:tab/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ab/>
        <w:tab/>
        <w:t>61 -70 m²</w:t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sz w:val="28"/>
          <w:szCs w:val="28"/>
        </w:rPr>
        <w:t>31 -40 m</w:t>
      </w:r>
      <w:r>
        <w:rPr>
          <w:rFonts w:cs="Calibri" w:cstheme="minorHAnsi"/>
          <w:sz w:val="28"/>
          <w:szCs w:val="28"/>
        </w:rPr>
        <w:t>²</w:t>
        <w:tab/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ab/>
        <w:tab/>
        <w:t>71 – 80 m²</w:t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ind w:left="708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41- 50 m²</w:t>
        <w:tab/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ab/>
        <w:tab/>
        <w:t xml:space="preserve">  ponad      81 m²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51- 60 m²</w:t>
        <w:tab/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W jaki sposób zaspakajają Państwo aktualnie swoje potrzeby mieszkaniowe ?.</w:t>
      </w:r>
    </w:p>
    <w:p>
      <w:pPr>
        <w:pStyle w:val="ListParagraph"/>
        <w:rPr>
          <w:rFonts w:cs="Calibri" w:cstheme="minorHAnsi"/>
          <w:sz w:val="96"/>
          <w:szCs w:val="96"/>
        </w:rPr>
      </w:pPr>
      <w:r>
        <w:rPr>
          <w:rFonts w:cs="Calibri" w:cstheme="minorHAnsi"/>
          <w:sz w:val="28"/>
          <w:szCs w:val="28"/>
        </w:rPr>
        <w:t>Mieszkam u rodziców</w:t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Wynajmuję mieszkanie</w:t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Inne</w:t>
        <w:tab/>
        <w:tab/>
        <w:tab/>
        <w:tab/>
        <w:tab/>
      </w:r>
      <w:r>
        <w:rPr>
          <w:rFonts w:cs="Calibri" w:cstheme="minorHAnsi"/>
          <w:sz w:val="72"/>
          <w:szCs w:val="72"/>
        </w:rPr>
        <w:t xml:space="preserve">□ </w:t>
      </w:r>
      <w:r>
        <w:rPr>
          <w:rFonts w:cs="Calibri" w:cstheme="minorHAnsi"/>
          <w:sz w:val="28"/>
          <w:szCs w:val="28"/>
        </w:rPr>
        <w:t>Proszę opisać jakie…………………………..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</w:t>
      </w:r>
      <w:r>
        <w:rPr>
          <w:rFonts w:cs="Calibri" w:cstheme="minorHAnsi"/>
          <w:sz w:val="28"/>
          <w:szCs w:val="28"/>
        </w:rPr>
        <w:tab/>
        <w:tab/>
        <w:tab/>
        <w:tab/>
        <w:tab/>
        <w:tab/>
        <w:t>………………………………………………………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Czy jesteście Państwo zainteresowani dojściem do własności, po wpłaceniu partycypacji w wysokości minimum 20%  kosztów budowy lokalu?.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TAK</w:t>
        <w:tab/>
        <w:tab/>
      </w:r>
      <w:r>
        <w:rPr>
          <w:rFonts w:cs="Calibri" w:cstheme="minorHAnsi"/>
          <w:sz w:val="72"/>
          <w:szCs w:val="72"/>
        </w:rPr>
        <w:t>□</w:t>
        <w:tab/>
        <w:tab/>
        <w:tab/>
        <w:tab/>
      </w:r>
      <w:r>
        <w:rPr>
          <w:rFonts w:cs="Calibri" w:cstheme="minorHAnsi"/>
          <w:sz w:val="28"/>
          <w:szCs w:val="28"/>
        </w:rPr>
        <w:t>NIE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Jaką kwotę możecie Państwo wnieść   w ramach partycypacji lokalu mieszkalnego ?.</w:t>
      </w:r>
    </w:p>
    <w:p>
      <w:pPr>
        <w:pStyle w:val="ListParagraph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Do 20.000 zł</w:t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ab/>
        <w:tab/>
        <w:t>Do 50.000 zł</w:t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Do 30.000 zł</w:t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 xml:space="preserve">     </w:t>
        <w:tab/>
        <w:t xml:space="preserve"> Do 60.000 zł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Do 40.000 zł</w:t>
        <w:tab/>
        <w:tab/>
      </w:r>
      <w:r>
        <w:rPr>
          <w:rFonts w:cs="Calibri" w:cstheme="minorHAnsi"/>
          <w:sz w:val="72"/>
          <w:szCs w:val="72"/>
        </w:rPr>
        <w:t xml:space="preserve">□     </w:t>
      </w:r>
      <w:r>
        <w:rPr>
          <w:rFonts w:cs="Calibri" w:cstheme="minorHAnsi"/>
          <w:sz w:val="28"/>
          <w:szCs w:val="28"/>
        </w:rPr>
        <w:t xml:space="preserve"> </w:t>
        <w:tab/>
        <w:t xml:space="preserve"> Do 70.000 zł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ind w:left="4260" w:firstLine="696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Powyżej 70.000 zł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Czy jesteście Państwo zainteresowani  wynajmem lokalu użytkowego                 ( tzn. lokalu dla prowadzenia działalności gospodarczej)?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TAK</w:t>
        <w:tab/>
        <w:tab/>
      </w:r>
      <w:r>
        <w:rPr>
          <w:rFonts w:cs="Calibri" w:cstheme="minorHAnsi"/>
          <w:sz w:val="72"/>
          <w:szCs w:val="72"/>
        </w:rPr>
        <w:t>□</w:t>
        <w:tab/>
        <w:tab/>
        <w:tab/>
        <w:tab/>
      </w:r>
      <w:r>
        <w:rPr>
          <w:rFonts w:cs="Calibri" w:cstheme="minorHAnsi"/>
          <w:sz w:val="28"/>
          <w:szCs w:val="28"/>
        </w:rPr>
        <w:t>NIE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Jeżeli w powyższym pytaniu zaznaczyliście Państwo ,,TAK”, proszę o podanie rodzaju działalności, jaka miałaby  być prowadzona w lokalu oraz wymaganą powierzchnię .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Odpowiedź ……………………………………………………………………………………………..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Jaką kwotę możecie Państwo wnieść   w ramach partycypacji lokalu użytkowego ( minimum 20 % kosztów budowy lokalu) ?.</w:t>
      </w:r>
    </w:p>
    <w:p>
      <w:pPr>
        <w:pStyle w:val="ListParagraph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Do 20.000 zł</w:t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ab/>
        <w:tab/>
        <w:t>Do 50.000 zł</w:t>
        <w:tab/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Do 30.000 zł</w:t>
        <w:tab/>
        <w:tab/>
      </w:r>
      <w:r>
        <w:rPr>
          <w:rFonts w:cs="Calibri" w:cstheme="minorHAnsi"/>
          <w:sz w:val="72"/>
          <w:szCs w:val="72"/>
        </w:rPr>
        <w:t>□</w:t>
      </w:r>
      <w:r>
        <w:rPr>
          <w:rFonts w:cs="Calibri" w:cstheme="minorHAnsi"/>
          <w:sz w:val="28"/>
          <w:szCs w:val="28"/>
        </w:rPr>
        <w:t xml:space="preserve">     </w:t>
        <w:tab/>
        <w:t xml:space="preserve"> Do 60.000 zł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Do 40.000 zł</w:t>
        <w:tab/>
        <w:tab/>
      </w:r>
      <w:r>
        <w:rPr>
          <w:rFonts w:cs="Calibri" w:cstheme="minorHAnsi"/>
          <w:sz w:val="72"/>
          <w:szCs w:val="72"/>
        </w:rPr>
        <w:t xml:space="preserve">□     </w:t>
      </w:r>
      <w:r>
        <w:rPr>
          <w:rFonts w:cs="Calibri" w:cstheme="minorHAnsi"/>
          <w:sz w:val="28"/>
          <w:szCs w:val="28"/>
        </w:rPr>
        <w:t xml:space="preserve"> </w:t>
        <w:tab/>
        <w:t xml:space="preserve"> Do 70.000 zł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ind w:left="4260" w:firstLine="696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Powyżej 70.000 zł</w:t>
        <w:tab/>
      </w:r>
      <w:r>
        <w:rPr>
          <w:rFonts w:cs="Calibri" w:cstheme="minorHAnsi"/>
          <w:sz w:val="72"/>
          <w:szCs w:val="72"/>
        </w:rPr>
        <w:t>□</w:t>
      </w:r>
      <w:bookmarkStart w:id="1" w:name="_Hlk69109685"/>
      <w:bookmarkEnd w:id="1"/>
    </w:p>
    <w:p>
      <w:pPr>
        <w:pStyle w:val="ListParagraph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Czy jesteście Państwo zainteresowani  wykupem lokalu użytkowego ?.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TAK</w:t>
        <w:tab/>
        <w:tab/>
      </w:r>
      <w:r>
        <w:rPr>
          <w:rFonts w:cs="Calibri" w:cstheme="minorHAnsi"/>
          <w:sz w:val="72"/>
          <w:szCs w:val="72"/>
        </w:rPr>
        <w:t>□</w:t>
        <w:tab/>
        <w:tab/>
        <w:tab/>
        <w:tab/>
      </w:r>
      <w:r>
        <w:rPr>
          <w:rFonts w:cs="Calibri" w:cstheme="minorHAnsi"/>
          <w:sz w:val="28"/>
          <w:szCs w:val="28"/>
        </w:rPr>
        <w:t>NIE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Jakie są Państwa miesięczne dochody netto (wszystkich członków gospodarstwa domowego) ?.</w:t>
      </w:r>
    </w:p>
    <w:p>
      <w:pPr>
        <w:pStyle w:val="ListParagraph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>Do 2.500 zł</w:t>
        <w:tab/>
        <w:tab/>
      </w:r>
      <w:r>
        <w:rPr>
          <w:rFonts w:cs="Calibri" w:cstheme="minorHAnsi"/>
          <w:sz w:val="72"/>
          <w:szCs w:val="72"/>
        </w:rPr>
        <w:t xml:space="preserve">□       </w:t>
      </w:r>
      <w:r>
        <w:rPr>
          <w:rFonts w:cs="Calibri" w:cstheme="minorHAnsi"/>
          <w:sz w:val="28"/>
          <w:szCs w:val="28"/>
        </w:rPr>
        <w:t>3.501 do 5.000 zł</w:t>
        <w:tab/>
      </w:r>
      <w:r>
        <w:rPr>
          <w:rFonts w:cs="Calibri" w:cstheme="minorHAnsi"/>
          <w:sz w:val="72"/>
          <w:szCs w:val="72"/>
        </w:rPr>
        <w:t>□</w:t>
      </w:r>
    </w:p>
    <w:p>
      <w:pPr>
        <w:pStyle w:val="ListParagraph"/>
        <w:ind w:left="360" w:hanging="0"/>
        <w:rPr>
          <w:rFonts w:cs="Calibri" w:cstheme="minorHAnsi"/>
          <w:sz w:val="72"/>
          <w:szCs w:val="72"/>
        </w:rPr>
      </w:pPr>
      <w:r>
        <w:rPr>
          <w:rFonts w:cs="Calibri" w:cstheme="minorHAnsi"/>
          <w:sz w:val="28"/>
          <w:szCs w:val="28"/>
        </w:rPr>
        <w:t xml:space="preserve">      </w:t>
      </w:r>
      <w:r>
        <w:rPr>
          <w:rFonts w:cs="Calibri" w:cstheme="minorHAnsi"/>
          <w:sz w:val="28"/>
          <w:szCs w:val="28"/>
        </w:rPr>
        <w:t>2.501 do 3.500zł</w:t>
        <w:tab/>
      </w:r>
      <w:r>
        <w:rPr>
          <w:rFonts w:cs="Calibri" w:cstheme="minorHAnsi"/>
          <w:sz w:val="72"/>
          <w:szCs w:val="72"/>
        </w:rPr>
        <w:t xml:space="preserve">□       </w:t>
      </w:r>
      <w:r>
        <w:rPr>
          <w:rFonts w:cs="Calibri" w:cstheme="minorHAnsi"/>
          <w:sz w:val="28"/>
          <w:szCs w:val="28"/>
        </w:rPr>
        <w:t xml:space="preserve"> Powyżej  5.000 zł</w:t>
      </w:r>
      <w:r>
        <w:rPr>
          <w:rFonts w:cs="Calibri" w:cstheme="minorHAnsi"/>
          <w:sz w:val="72"/>
          <w:szCs w:val="72"/>
        </w:rPr>
        <w:t>□</w:t>
      </w:r>
    </w:p>
    <w:p>
      <w:pPr>
        <w:pStyle w:val="Normal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</w:r>
    </w:p>
    <w:p>
      <w:pPr>
        <w:pStyle w:val="ListParagraph"/>
        <w:ind w:left="0" w:hanging="0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sz w:val="28"/>
          <w:szCs w:val="28"/>
        </w:rPr>
      </w:r>
    </w:p>
    <w:p>
      <w:pPr>
        <w:pStyle w:val="ListParagraph"/>
        <w:ind w:left="0" w:hanging="0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sz w:val="28"/>
          <w:szCs w:val="28"/>
        </w:rPr>
      </w:r>
    </w:p>
    <w:p>
      <w:pPr>
        <w:pStyle w:val="ListParagraph"/>
        <w:ind w:left="0" w:hanging="0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sz w:val="28"/>
          <w:szCs w:val="28"/>
        </w:rPr>
      </w:r>
    </w:p>
    <w:p>
      <w:pPr>
        <w:pStyle w:val="ListParagraph"/>
        <w:ind w:left="0" w:hanging="0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i/>
          <w:iCs/>
          <w:sz w:val="28"/>
          <w:szCs w:val="28"/>
        </w:rPr>
        <w:t>Dziękujemy za wypełnienie ankiety, zostanie ona wykorzystana wyłącznie dla celów analizy przy tworzeniu projektu inwestycji SIM.</w:t>
      </w:r>
    </w:p>
    <w:p>
      <w:pPr>
        <w:pStyle w:val="ListParagraph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start="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690332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54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546c9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f4c0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f4c0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473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f4c0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f4c0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im@pyrzyce.um.gov.pl" TargetMode="External"/><Relationship Id="rId4" Type="http://schemas.openxmlformats.org/officeDocument/2006/relationships/hyperlink" Target="http://www.bip.pyrzyce.um.gov.pl/dokumenty/menu/128" TargetMode="External"/><Relationship Id="rId5" Type="http://schemas.openxmlformats.org/officeDocument/2006/relationships/hyperlink" Target="http://www.bip.pyrzyce.um.gov.pl/dokumenty/menu/128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Application>LibreOffice/7.0.0.3$Windows_X86_64 LibreOffice_project/8061b3e9204bef6b321a21033174034a5e2ea88e</Application>
  <Pages>4</Pages>
  <Words>812</Words>
  <Characters>4620</Characters>
  <CharactersWithSpaces>5677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2020-08-05T22:12:00Z</dcterms:created>
  <dc:creator>Arkadiusz Stasica</dc:creator>
  <dc:description/>
  <dc:language>pl-PL</dc:language>
  <cp:lastModifiedBy>Dorota Grzybowska</cp:lastModifiedBy>
  <cp:lastPrinted>2021-04-14T05:17:00Z</cp:lastPrinted>
  <dcterms:modified xsi:type="dcterms:W3CDTF">2021-04-14T05:23:00Z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