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3C555ABB" w:rsidR="00A229CD" w:rsidRDefault="00E3169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CB5A4E">
        <w:rPr>
          <w:rFonts w:ascii="Garamond" w:hAnsi="Garamond"/>
          <w:b/>
          <w:sz w:val="24"/>
          <w:szCs w:val="24"/>
        </w:rPr>
        <w:t xml:space="preserve"> </w:t>
      </w:r>
      <w:r w:rsidR="00925ED4">
        <w:rPr>
          <w:rFonts w:ascii="Garamond" w:hAnsi="Garamond"/>
          <w:b/>
          <w:sz w:val="24"/>
          <w:szCs w:val="24"/>
        </w:rPr>
        <w:t>1147</w:t>
      </w:r>
      <w:r w:rsidR="00BE626E">
        <w:rPr>
          <w:rFonts w:ascii="Garamond" w:hAnsi="Garamond"/>
          <w:b/>
          <w:sz w:val="24"/>
          <w:szCs w:val="24"/>
        </w:rPr>
        <w:t>/202</w:t>
      </w:r>
      <w:r w:rsidR="00CB5A4E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4D052173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925ED4">
        <w:rPr>
          <w:rFonts w:ascii="Garamond" w:hAnsi="Garamond"/>
          <w:b/>
          <w:sz w:val="24"/>
          <w:szCs w:val="24"/>
        </w:rPr>
        <w:t xml:space="preserve">6 kwietnia </w:t>
      </w:r>
      <w:r>
        <w:rPr>
          <w:rFonts w:ascii="Garamond" w:hAnsi="Garamond"/>
          <w:b/>
          <w:sz w:val="24"/>
          <w:szCs w:val="24"/>
        </w:rPr>
        <w:t>202</w:t>
      </w:r>
      <w:r w:rsidR="00CB5A4E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0D2F69DE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</w:t>
      </w:r>
      <w:r w:rsidR="00C401C8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 xml:space="preserve">naboru na wolne stanowisko urzędnicze </w:t>
      </w:r>
      <w:r w:rsidR="00E8490F">
        <w:rPr>
          <w:rFonts w:ascii="Garamond" w:hAnsi="Garamond"/>
          <w:sz w:val="24"/>
          <w:szCs w:val="24"/>
        </w:rPr>
        <w:t>Kierownika</w:t>
      </w:r>
      <w:r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CB5A4E">
        <w:rPr>
          <w:rFonts w:ascii="Garamond" w:hAnsi="Garamond"/>
          <w:sz w:val="24"/>
          <w:szCs w:val="24"/>
        </w:rPr>
        <w:t>Planowania Nieruchomości i Gospodarki Mieszkaniowej</w:t>
      </w:r>
      <w:r w:rsidR="003567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49023975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460443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460443">
        <w:rPr>
          <w:rFonts w:ascii="Garamond" w:hAnsi="Garamond"/>
          <w:sz w:val="24"/>
          <w:szCs w:val="24"/>
        </w:rPr>
        <w:t>40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 w:rsidR="002139F6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stawy z dnia </w:t>
      </w:r>
      <w:r w:rsidR="0035677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21 listopada 2008 r. o pracownikach </w:t>
      </w:r>
      <w:r w:rsidR="0035677A">
        <w:rPr>
          <w:rFonts w:ascii="Garamond" w:hAnsi="Garamond"/>
          <w:sz w:val="24"/>
          <w:szCs w:val="24"/>
        </w:rPr>
        <w:t>samorządowych (tj. Dz. U. z 2022</w:t>
      </w:r>
      <w:r>
        <w:rPr>
          <w:rFonts w:ascii="Garamond" w:hAnsi="Garamond"/>
          <w:sz w:val="24"/>
          <w:szCs w:val="24"/>
        </w:rPr>
        <w:t xml:space="preserve"> r. poz</w:t>
      </w:r>
      <w:r w:rsidR="002C55C1">
        <w:rPr>
          <w:rFonts w:ascii="Garamond" w:hAnsi="Garamond"/>
          <w:sz w:val="24"/>
          <w:szCs w:val="24"/>
        </w:rPr>
        <w:t>.</w:t>
      </w:r>
      <w:r w:rsidR="0035677A">
        <w:rPr>
          <w:rFonts w:ascii="Garamond" w:hAnsi="Garamond"/>
          <w:sz w:val="24"/>
          <w:szCs w:val="24"/>
        </w:rPr>
        <w:t xml:space="preserve"> 530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6EFD1674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</w:t>
      </w:r>
      <w:r w:rsidR="00C401C8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 xml:space="preserve">nabór na </w:t>
      </w:r>
      <w:r w:rsidR="004273CA">
        <w:rPr>
          <w:rFonts w:ascii="Garamond" w:hAnsi="Garamond"/>
          <w:sz w:val="24"/>
          <w:szCs w:val="24"/>
        </w:rPr>
        <w:t xml:space="preserve">wolne </w:t>
      </w:r>
      <w:r>
        <w:rPr>
          <w:rFonts w:ascii="Garamond" w:hAnsi="Garamond"/>
          <w:sz w:val="24"/>
          <w:szCs w:val="24"/>
        </w:rPr>
        <w:t>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E8490F">
        <w:rPr>
          <w:rFonts w:ascii="Garamond" w:hAnsi="Garamond"/>
          <w:sz w:val="24"/>
          <w:szCs w:val="24"/>
        </w:rPr>
        <w:t xml:space="preserve">Kierownika w Wydziale </w:t>
      </w:r>
      <w:r w:rsidR="00CB5A4E">
        <w:rPr>
          <w:rFonts w:ascii="Garamond" w:hAnsi="Garamond"/>
          <w:sz w:val="24"/>
          <w:szCs w:val="24"/>
        </w:rPr>
        <w:t xml:space="preserve">Planowania Nieruchomości i Gospodarki Mieszkaniowej </w:t>
      </w:r>
      <w:r>
        <w:rPr>
          <w:rFonts w:ascii="Garamond" w:hAnsi="Garamond"/>
          <w:sz w:val="24"/>
          <w:szCs w:val="24"/>
        </w:rPr>
        <w:t>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E5351CE" w:rsidR="00A229CD" w:rsidRDefault="00CB5A4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</w:t>
      </w:r>
      <w:r w:rsidR="00C401C8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II</w:t>
      </w:r>
      <w:r w:rsidR="003E5FE3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</w:t>
      </w:r>
      <w:r w:rsidR="00BE626E">
        <w:rPr>
          <w:rFonts w:ascii="Garamond" w:hAnsi="Garamond"/>
          <w:color w:val="000000"/>
          <w:sz w:val="24"/>
          <w:szCs w:val="24"/>
          <w:shd w:val="clear" w:color="auto" w:fill="FAFAFA"/>
        </w:rPr>
        <w:t>naboru powołuję Komisję w składzie:</w:t>
      </w:r>
    </w:p>
    <w:p w14:paraId="039AF435" w14:textId="2F4F7E31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5AFBF464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7C680F">
        <w:rPr>
          <w:rFonts w:ascii="Garamond" w:hAnsi="Garamond"/>
        </w:rPr>
        <w:t xml:space="preserve"> </w:t>
      </w:r>
      <w:r w:rsidR="00925ED4">
        <w:rPr>
          <w:rFonts w:ascii="Garamond" w:hAnsi="Garamond"/>
        </w:rPr>
        <w:t xml:space="preserve"> 1147</w:t>
      </w:r>
      <w:r w:rsidRPr="005F32CA">
        <w:rPr>
          <w:rFonts w:ascii="Garamond" w:hAnsi="Garamond"/>
        </w:rPr>
        <w:t>/202</w:t>
      </w:r>
      <w:r w:rsidR="00CB5A4E">
        <w:rPr>
          <w:rFonts w:ascii="Garamond" w:hAnsi="Garamond"/>
        </w:rPr>
        <w:t>3</w:t>
      </w:r>
    </w:p>
    <w:p w14:paraId="1B85A2F7" w14:textId="3D81DE07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</w:t>
      </w:r>
      <w:r w:rsidR="00925ED4">
        <w:rPr>
          <w:rFonts w:ascii="Garamond" w:hAnsi="Garamond"/>
        </w:rPr>
        <w:t>06.04.</w:t>
      </w:r>
      <w:r w:rsidRPr="005F32CA">
        <w:rPr>
          <w:rFonts w:ascii="Garamond" w:hAnsi="Garamond"/>
        </w:rPr>
        <w:t>202</w:t>
      </w:r>
      <w:r w:rsidR="00CB5A4E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15AC42BB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z </w:t>
      </w:r>
      <w:r w:rsidR="00F241BF">
        <w:rPr>
          <w:rFonts w:ascii="Garamond" w:hAnsi="Garamond"/>
        </w:rPr>
        <w:t xml:space="preserve"> dnia </w:t>
      </w:r>
      <w:r w:rsidR="00925ED4">
        <w:rPr>
          <w:rFonts w:ascii="Garamond" w:hAnsi="Garamond"/>
        </w:rPr>
        <w:t>06.04.2023</w:t>
      </w:r>
      <w:r w:rsidR="00CB5A4E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r.</w:t>
      </w:r>
    </w:p>
    <w:p w14:paraId="12750F48" w14:textId="171C349B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C401C8">
        <w:rPr>
          <w:rFonts w:ascii="Garamond" w:hAnsi="Garamond"/>
        </w:rPr>
        <w:t xml:space="preserve">II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301AE411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 xml:space="preserve">Ogłasza </w:t>
      </w:r>
      <w:r w:rsidR="00C401C8">
        <w:rPr>
          <w:rFonts w:ascii="Garamond" w:hAnsi="Garamond"/>
        </w:rPr>
        <w:t xml:space="preserve"> II </w:t>
      </w:r>
      <w:r w:rsidRPr="005F32CA">
        <w:rPr>
          <w:rFonts w:ascii="Garamond" w:hAnsi="Garamond"/>
        </w:rPr>
        <w:t>nabór kandydatów na wolne stanowisko urzędnicze:</w:t>
      </w:r>
    </w:p>
    <w:p w14:paraId="5B740263" w14:textId="59AE98A9" w:rsidR="00A229CD" w:rsidRPr="00E8490F" w:rsidRDefault="00E8490F">
      <w:pPr>
        <w:spacing w:after="0"/>
        <w:jc w:val="center"/>
        <w:rPr>
          <w:rFonts w:ascii="Garamond" w:hAnsi="Garamond"/>
          <w:b/>
        </w:rPr>
      </w:pPr>
      <w:r w:rsidRPr="00E8490F">
        <w:rPr>
          <w:rFonts w:ascii="Garamond" w:hAnsi="Garamond"/>
          <w:b/>
        </w:rPr>
        <w:t xml:space="preserve">Kierownika w Wydziale </w:t>
      </w:r>
      <w:r w:rsidR="00CB5A4E">
        <w:rPr>
          <w:rFonts w:ascii="Garamond" w:hAnsi="Garamond"/>
          <w:b/>
        </w:rPr>
        <w:t xml:space="preserve">Planowania Nieruchomości i Gospodarki Mieszkaniowej </w:t>
      </w:r>
      <w:r w:rsidR="00BE626E" w:rsidRPr="00E8490F">
        <w:rPr>
          <w:rFonts w:ascii="Garamond" w:hAnsi="Garamond"/>
          <w:b/>
        </w:rPr>
        <w:t>Urzędu Miejskiego w Pyrzycach.</w:t>
      </w:r>
    </w:p>
    <w:p w14:paraId="00F1FEF4" w14:textId="77777777" w:rsidR="00A229CD" w:rsidRPr="00E8490F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17A8E882" w:rsidR="00A229CD" w:rsidRPr="0035677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</w:t>
      </w:r>
      <w:r w:rsidR="00E8490F" w:rsidRPr="00E8490F">
        <w:rPr>
          <w:rFonts w:ascii="Garamond" w:hAnsi="Garamond"/>
        </w:rPr>
        <w:t xml:space="preserve">Kierownik w Wydziale </w:t>
      </w:r>
      <w:r w:rsidR="00CB5A4E">
        <w:rPr>
          <w:rFonts w:ascii="Garamond" w:hAnsi="Garamond"/>
        </w:rPr>
        <w:t xml:space="preserve">Planowania Nieruchomości </w:t>
      </w:r>
      <w:r w:rsidR="004273CA">
        <w:rPr>
          <w:rFonts w:ascii="Garamond" w:hAnsi="Garamond"/>
        </w:rPr>
        <w:br/>
      </w:r>
      <w:r w:rsidR="00CB5A4E">
        <w:rPr>
          <w:rFonts w:ascii="Garamond" w:hAnsi="Garamond"/>
        </w:rPr>
        <w:t>i Gospodarki Mieszkaniowej</w:t>
      </w:r>
      <w:r w:rsidR="00E8490F" w:rsidRPr="00E8490F">
        <w:rPr>
          <w:rFonts w:ascii="Garamond" w:hAnsi="Garamond"/>
        </w:rPr>
        <w:t xml:space="preserve"> </w:t>
      </w:r>
      <w:r w:rsidRPr="00E8490F">
        <w:rPr>
          <w:rFonts w:ascii="Garamond" w:hAnsi="Garamond"/>
        </w:rPr>
        <w:t>Urzęd</w:t>
      </w:r>
      <w:r w:rsidRPr="0035677A">
        <w:rPr>
          <w:rFonts w:ascii="Garamond" w:hAnsi="Garamond"/>
        </w:rPr>
        <w:t>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5D38B7F2" w:rsidR="00A229CD" w:rsidRDefault="00E8490F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Wykształcenie wyższe o kierunku umożliwiającym wykonywanie zadań na danym stanowisku. </w:t>
      </w:r>
    </w:p>
    <w:p w14:paraId="5D7CBA9C" w14:textId="6116C622" w:rsidR="00E8490F" w:rsidRPr="00E8490F" w:rsidRDefault="00E8490F" w:rsidP="00E8490F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Posiadać </w:t>
      </w:r>
      <w:r w:rsidR="00472BF9">
        <w:rPr>
          <w:rFonts w:ascii="Garamond" w:hAnsi="Garamond"/>
        </w:rPr>
        <w:t xml:space="preserve">minimum </w:t>
      </w:r>
      <w:r>
        <w:rPr>
          <w:rFonts w:ascii="Garamond" w:hAnsi="Garamond"/>
        </w:rPr>
        <w:t>5- letni staż pracy</w:t>
      </w:r>
      <w:r w:rsidR="00472BF9">
        <w:rPr>
          <w:rFonts w:ascii="Garamond" w:hAnsi="Garamond"/>
        </w:rPr>
        <w:t>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607AB8AE" w:rsidR="00A229CD" w:rsidRPr="00A52746" w:rsidRDefault="00BE626E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Znajomość obowiązujących aktów prawnych w tym ustaw: o samorządzie gminnym</w:t>
      </w:r>
      <w:r w:rsidR="00460443">
        <w:rPr>
          <w:rFonts w:ascii="Garamond" w:hAnsi="Garamond"/>
        </w:rPr>
        <w:t xml:space="preserve">; </w:t>
      </w:r>
      <w:r w:rsidR="00460443">
        <w:rPr>
          <w:rFonts w:ascii="Garamond" w:hAnsi="Garamond"/>
        </w:rPr>
        <w:br/>
        <w:t>o pracownikach samorządowych;</w:t>
      </w:r>
      <w:r w:rsidRPr="00A52746">
        <w:rPr>
          <w:rFonts w:ascii="Garamond" w:hAnsi="Garamond"/>
        </w:rPr>
        <w:t xml:space="preserve"> Kodeks Postępowania Administracyjnego</w:t>
      </w:r>
      <w:r w:rsidR="00460443">
        <w:rPr>
          <w:rFonts w:ascii="Garamond" w:hAnsi="Garamond"/>
        </w:rPr>
        <w:t>;</w:t>
      </w:r>
      <w:r w:rsidR="005360BD" w:rsidRPr="00A52746">
        <w:rPr>
          <w:rFonts w:ascii="Garamond" w:hAnsi="Garamond"/>
        </w:rPr>
        <w:t xml:space="preserve"> </w:t>
      </w:r>
      <w:r w:rsidR="00A52746" w:rsidRPr="00A52746">
        <w:rPr>
          <w:rFonts w:ascii="Garamond" w:hAnsi="Garamond"/>
        </w:rPr>
        <w:t>Kodeks cywilny</w:t>
      </w:r>
      <w:r w:rsidR="00460443">
        <w:rPr>
          <w:rFonts w:ascii="Garamond" w:hAnsi="Garamond"/>
        </w:rPr>
        <w:t>;           o ochronie danych osobowych;</w:t>
      </w:r>
      <w:r w:rsidR="00E8490F" w:rsidRPr="00A52746">
        <w:rPr>
          <w:rFonts w:ascii="Garamond" w:hAnsi="Garamond"/>
        </w:rPr>
        <w:t xml:space="preserve"> o opłacie skarbowej</w:t>
      </w:r>
      <w:r w:rsidR="00460443">
        <w:rPr>
          <w:rFonts w:ascii="Garamond" w:hAnsi="Garamond"/>
        </w:rPr>
        <w:t>;</w:t>
      </w:r>
      <w:r w:rsidR="0035677A" w:rsidRPr="00A52746">
        <w:rPr>
          <w:rFonts w:ascii="Garamond" w:hAnsi="Garamond"/>
        </w:rPr>
        <w:t xml:space="preserve"> Prawo zamówień </w:t>
      </w:r>
      <w:r w:rsidR="00F80FA5" w:rsidRPr="00A52746">
        <w:rPr>
          <w:rFonts w:ascii="Garamond" w:hAnsi="Garamond"/>
        </w:rPr>
        <w:t>p</w:t>
      </w:r>
      <w:r w:rsidR="0035677A" w:rsidRPr="00A52746">
        <w:rPr>
          <w:rFonts w:ascii="Garamond" w:hAnsi="Garamond"/>
        </w:rPr>
        <w:t>ublicznych</w:t>
      </w:r>
      <w:r w:rsidR="00460443">
        <w:rPr>
          <w:rFonts w:ascii="Garamond" w:hAnsi="Garamond"/>
        </w:rPr>
        <w:t>;</w:t>
      </w:r>
      <w:r w:rsidR="00A52746" w:rsidRPr="00A52746">
        <w:rPr>
          <w:rFonts w:ascii="Garamond" w:hAnsi="Garamond"/>
        </w:rPr>
        <w:t xml:space="preserve"> o ochronie praw lokatorów, mieszkaniowym zasobie gminy</w:t>
      </w:r>
      <w:r w:rsidR="00460443">
        <w:rPr>
          <w:rFonts w:ascii="Garamond" w:hAnsi="Garamond"/>
        </w:rPr>
        <w:t xml:space="preserve"> i o zmianie kodeksu cywilnego;</w:t>
      </w:r>
      <w:r w:rsidR="00A52746" w:rsidRPr="00A52746">
        <w:rPr>
          <w:rFonts w:ascii="Garamond" w:hAnsi="Garamond"/>
        </w:rPr>
        <w:t xml:space="preserve"> o planowaniu </w:t>
      </w:r>
      <w:r w:rsidR="00460443">
        <w:rPr>
          <w:rFonts w:ascii="Garamond" w:hAnsi="Garamond"/>
        </w:rPr>
        <w:t xml:space="preserve">           </w:t>
      </w:r>
      <w:r w:rsidR="00A52746" w:rsidRPr="00A52746">
        <w:rPr>
          <w:rFonts w:ascii="Garamond" w:hAnsi="Garamond"/>
        </w:rPr>
        <w:t>i</w:t>
      </w:r>
      <w:r w:rsidR="00460443">
        <w:rPr>
          <w:rFonts w:ascii="Garamond" w:hAnsi="Garamond"/>
        </w:rPr>
        <w:t xml:space="preserve"> zagospodarowaniu przestrzennym</w:t>
      </w:r>
      <w:r w:rsidR="0035677A" w:rsidRPr="00A52746">
        <w:rPr>
          <w:rFonts w:ascii="Garamond" w:hAnsi="Garamond"/>
        </w:rPr>
        <w:t xml:space="preserve"> </w:t>
      </w:r>
      <w:r w:rsidRPr="00A52746">
        <w:rPr>
          <w:rFonts w:ascii="Garamond" w:hAnsi="Garamond"/>
        </w:rPr>
        <w:t>oraz Regulamin Organizacyjny Urzędu Miejskiego</w:t>
      </w:r>
      <w:r w:rsidR="00460443">
        <w:rPr>
          <w:rFonts w:ascii="Garamond" w:hAnsi="Garamond"/>
        </w:rPr>
        <w:t xml:space="preserve">                        </w:t>
      </w:r>
      <w:r w:rsidRPr="00A52746">
        <w:rPr>
          <w:rFonts w:ascii="Garamond" w:hAnsi="Garamond"/>
        </w:rPr>
        <w:t xml:space="preserve"> w Pyrzycach.</w:t>
      </w:r>
    </w:p>
    <w:p w14:paraId="18CA5DF9" w14:textId="58417D59" w:rsidR="00A229CD" w:rsidRPr="0035677A" w:rsidRDefault="002C55C1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Predyspozycje osobowościowe</w:t>
      </w:r>
      <w:r w:rsidR="00BE626E" w:rsidRPr="00A52746">
        <w:rPr>
          <w:rFonts w:ascii="Garamond" w:hAnsi="Garamond"/>
        </w:rPr>
        <w:t>:</w:t>
      </w:r>
      <w:r w:rsidR="005360BD" w:rsidRPr="00A52746">
        <w:rPr>
          <w:rFonts w:ascii="Garamond" w:hAnsi="Garamond"/>
        </w:rPr>
        <w:t xml:space="preserve">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 xml:space="preserve">umiejętność pracy w zespole, </w:t>
      </w:r>
      <w:r w:rsidR="00E8490F" w:rsidRPr="00A52746">
        <w:rPr>
          <w:rFonts w:ascii="Garamond" w:eastAsia="Lucida Sans Unicode" w:hAnsi="Garamond"/>
          <w:color w:val="000000"/>
          <w:lang w:eastAsia="zh-CN"/>
        </w:rPr>
        <w:t xml:space="preserve">umiejętność kierowania zespołem,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>komunikatywność,</w:t>
      </w:r>
      <w:r w:rsidR="0035677A" w:rsidRPr="00A52746">
        <w:rPr>
          <w:rFonts w:ascii="Garamond" w:eastAsia="Times New Roman" w:hAnsi="Garamond"/>
          <w:lang w:eastAsia="zh-CN"/>
        </w:rPr>
        <w:t xml:space="preserve"> obowiązkowość, odpowiedzialność</w:t>
      </w:r>
      <w:r w:rsidR="0035677A" w:rsidRPr="0035677A">
        <w:rPr>
          <w:rFonts w:ascii="Garamond" w:eastAsia="Times New Roman" w:hAnsi="Garamond"/>
          <w:lang w:eastAsia="zh-CN"/>
        </w:rPr>
        <w:t>, sumienność, dokładność, zdolność analitycznego</w:t>
      </w:r>
      <w:r w:rsidR="002A7D27">
        <w:rPr>
          <w:rFonts w:ascii="Garamond" w:eastAsia="Times New Roman" w:hAnsi="Garamond"/>
          <w:lang w:eastAsia="zh-CN"/>
        </w:rPr>
        <w:t xml:space="preserve"> </w:t>
      </w:r>
      <w:r w:rsidR="0035677A" w:rsidRPr="0035677A">
        <w:rPr>
          <w:rFonts w:ascii="Garamond" w:eastAsia="Times New Roman" w:hAnsi="Garamond"/>
          <w:lang w:eastAsia="zh-CN"/>
        </w:rPr>
        <w:t>myślenia, samodzielność w pracy i umiejętność planowania i organizacji pracy własnej, odporność na stres oraz na pracę pod presją czasu, kreatywność i inicjowanie zmian, skrupulatność, terminowość realizacji zadań.</w:t>
      </w:r>
    </w:p>
    <w:p w14:paraId="2683D6C0" w14:textId="2F6CDCCF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</w:t>
      </w:r>
      <w:r w:rsidR="0035677A">
        <w:rPr>
          <w:rFonts w:ascii="Garamond" w:hAnsi="Garamond"/>
        </w:rPr>
        <w:t xml:space="preserve"> </w:t>
      </w:r>
      <w:r w:rsidR="00A52746">
        <w:rPr>
          <w:rFonts w:ascii="Garamond" w:hAnsi="Garamond"/>
        </w:rPr>
        <w:t>Administracj</w:t>
      </w:r>
      <w:r w:rsidR="004273CA">
        <w:rPr>
          <w:rFonts w:ascii="Garamond" w:hAnsi="Garamond"/>
        </w:rPr>
        <w:t>a, Gospodarka Nieruchomościami.</w:t>
      </w:r>
    </w:p>
    <w:p w14:paraId="624ACA31" w14:textId="6923BD99" w:rsidR="005360BD" w:rsidRDefault="006E2D10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Mile widziane doświadczenie w pracy w jednostkach samorządu terytorialnego na stanowisku związanym z </w:t>
      </w:r>
      <w:r w:rsidR="007D74BD">
        <w:rPr>
          <w:rFonts w:ascii="Garamond" w:hAnsi="Garamond"/>
        </w:rPr>
        <w:t xml:space="preserve">zakresem zadań </w:t>
      </w:r>
      <w:r w:rsidR="00DD5677">
        <w:rPr>
          <w:rFonts w:ascii="Garamond" w:hAnsi="Garamond"/>
        </w:rPr>
        <w:t>wydziału</w:t>
      </w:r>
      <w:r>
        <w:rPr>
          <w:rFonts w:ascii="Garamond" w:hAnsi="Garamond"/>
        </w:rPr>
        <w:t>.</w:t>
      </w:r>
    </w:p>
    <w:p w14:paraId="6CC4FC7F" w14:textId="5C178966" w:rsidR="00E8490F" w:rsidRDefault="00E8490F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Prawo jazdy kategorii B.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3B433F64" w:rsidR="00A229CD" w:rsidRPr="00DD5677" w:rsidRDefault="00BE626E" w:rsidP="006E2D10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>Zakres zadań wykonywanych na stanowisku</w:t>
      </w:r>
      <w:r w:rsidR="006E2D10">
        <w:rPr>
          <w:rFonts w:ascii="Garamond" w:hAnsi="Garamond"/>
          <w:b/>
        </w:rPr>
        <w:t xml:space="preserve"> </w:t>
      </w:r>
      <w:r w:rsidR="00E8490F" w:rsidRPr="00E8490F">
        <w:rPr>
          <w:rFonts w:ascii="Garamond" w:hAnsi="Garamond"/>
          <w:b/>
        </w:rPr>
        <w:t xml:space="preserve">Kierownika w Wydziale </w:t>
      </w:r>
      <w:r w:rsidR="00DD5677">
        <w:rPr>
          <w:rFonts w:ascii="Garamond" w:hAnsi="Garamond"/>
          <w:b/>
        </w:rPr>
        <w:t>Planowania Nieruchomości i Gospodarki Mieszkaniowej</w:t>
      </w:r>
      <w:r w:rsidR="00E8490F" w:rsidRPr="00E8490F">
        <w:rPr>
          <w:rFonts w:ascii="Garamond" w:hAnsi="Garamond"/>
          <w:b/>
        </w:rPr>
        <w:t xml:space="preserve"> </w:t>
      </w:r>
      <w:r w:rsidRPr="00E8490F">
        <w:rPr>
          <w:rFonts w:ascii="Garamond" w:hAnsi="Garamond"/>
          <w:b/>
        </w:rPr>
        <w:t>Urzędu Miejskiego w Pyrzycach:</w:t>
      </w:r>
    </w:p>
    <w:p w14:paraId="3CD06A9D" w14:textId="77777777" w:rsidR="00DD5677" w:rsidRPr="00DD5677" w:rsidRDefault="00DD5677" w:rsidP="00DD5677">
      <w:pPr>
        <w:pStyle w:val="Akapitzlist"/>
        <w:spacing w:after="0"/>
        <w:jc w:val="both"/>
        <w:rPr>
          <w:b/>
        </w:rPr>
      </w:pPr>
    </w:p>
    <w:p w14:paraId="717A7371" w14:textId="77777777" w:rsidR="00DD5677" w:rsidRPr="00DD5677" w:rsidRDefault="00DD5677" w:rsidP="00DD5677">
      <w:pPr>
        <w:spacing w:after="0"/>
      </w:pPr>
      <w:r w:rsidRPr="00DD5677">
        <w:rPr>
          <w:rFonts w:ascii="Garamond" w:eastAsia="Times New Roman" w:hAnsi="Garamond"/>
          <w:b/>
          <w:bCs/>
          <w:color w:val="000000"/>
          <w:kern w:val="3"/>
          <w:lang w:eastAsia="ar-SA"/>
        </w:rPr>
        <w:t>1. Do zadań i obowiązków kierownika należy:</w:t>
      </w:r>
    </w:p>
    <w:p w14:paraId="01AB979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Załatwianie indywidualnych spraw z zakresu administracji samorządowej w zakresie udzielanych pełnomocnictw i upoważnień.</w:t>
      </w:r>
    </w:p>
    <w:p w14:paraId="2EE40255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Kierownik wydziału ponosi odpowiedzialność materialną za mienie powierzone w administrowanie na podstawie niniejszego regulaminu oraz zakresów czynności, będących w dyspozycji wydziału.</w:t>
      </w:r>
    </w:p>
    <w:p w14:paraId="7C3A355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zadań własnych i zadań zleconych z zakresu administracji rządowej, zadań przyjętych przez gminę z zakresu administracji rządowej na podstawie porozumienia z jej organami oraz zadań przyjętych w ramach porozumień z innymi jednostkami samorządu terytorialnego.</w:t>
      </w:r>
    </w:p>
    <w:p w14:paraId="601E5AB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wniosków do projektów programów rozwoju gminy oraz realizacja zadań wynikających z przyjętych programów.</w:t>
      </w:r>
    </w:p>
    <w:p w14:paraId="078B438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Kierownik organizuje, kieruje i nadzoruje pracę wydziału.</w:t>
      </w:r>
    </w:p>
    <w:p w14:paraId="04AB319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Kierownik ponosi odpowiedzialność za prawidłową organizację, terminową i skuteczną pracę, przestrzeganie dyscypliny budżetowej, przygotowywanych przez komórkę rozstrzygnięć, wniosków, opinii itp.</w:t>
      </w:r>
    </w:p>
    <w:p w14:paraId="369B597C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Opracowywanie wniosków do projektu budżetu gminy Pyrzyce, wniosków do wieloletnich programów inwestycyjnych oraz projektów planów finansowych dla zadań zleconych z zakresu administracji rządowej w części dotyczącej wydziału.</w:t>
      </w:r>
    </w:p>
    <w:p w14:paraId="00C4B0C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Dysponowanie środkami pieniężnymi na podstawie pełnomocnictwa udzielonego przez Burmistrza w granicach kwot określonych w budżecie.</w:t>
      </w:r>
    </w:p>
    <w:p w14:paraId="14BEAE1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projektów aktów prawnych organów gminy oraz ich realizacja.</w:t>
      </w:r>
    </w:p>
    <w:p w14:paraId="722A76FC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Sporządzanie projektów odpowiedzi na interpelacje i zapytania radnych oraz wystąpienia Komisji Rady, przygotowanie materiałów niezbędnych do udzielenia odpowiedzi.</w:t>
      </w:r>
    </w:p>
    <w:p w14:paraId="62238ED4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Współdziałanie z innymi jednostkami organizacyjnymi Urzędu w celu realizacji zadań wymagających uzgodnień.</w:t>
      </w:r>
    </w:p>
    <w:p w14:paraId="092B453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sprawozdań i informacji wynikających z odrębnych przepisów, zarządzeń, pism okólnych i pleceń Burmistrza oraz Zastępcy Burmistrza, Sekretarza i Skarbnika.</w:t>
      </w:r>
    </w:p>
    <w:p w14:paraId="5C0A2B0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Uczestnictwo w sesjach Rady i posiedzeniach Komisji Rady zgodnie z dyspozycją Burmistrza, Zastępcy Burmistrza, Sekretarza lub Skarbnika.</w:t>
      </w:r>
    </w:p>
    <w:p w14:paraId="0D21E7FE" w14:textId="7E5FB7EE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Współdziałanie z organami administracji publicznej, samorządowej, organizacjami społecznymi </w:t>
      </w:r>
      <w:r w:rsidR="004273CA">
        <w:rPr>
          <w:rFonts w:ascii="Garamond" w:eastAsia="Times New Roman" w:hAnsi="Garamond"/>
          <w:kern w:val="3"/>
          <w:lang w:eastAsia="ar-SA"/>
        </w:rPr>
        <w:br/>
      </w:r>
      <w:r w:rsidRPr="00DD5677">
        <w:rPr>
          <w:rFonts w:ascii="Garamond" w:eastAsia="Times New Roman" w:hAnsi="Garamond"/>
          <w:kern w:val="3"/>
          <w:lang w:eastAsia="ar-SA"/>
        </w:rPr>
        <w:t>i pozarządowymi.</w:t>
      </w:r>
    </w:p>
    <w:p w14:paraId="68CDA814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Wykonywanie zadań i obowiązków w zakresie obronności kraju i ochrony ludności.</w:t>
      </w:r>
    </w:p>
    <w:p w14:paraId="34B5F8E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Rozpatrywanie i udzielanie wyjaśnień w sprawach  skarg i wniosków oraz petycji.</w:t>
      </w:r>
    </w:p>
    <w:p w14:paraId="441BB15B" w14:textId="39201149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Nadzór nad przestrzeganiem przez pracowników postanowień regulaminów obowiązujących </w:t>
      </w:r>
      <w:r w:rsidR="004273CA">
        <w:rPr>
          <w:rFonts w:ascii="Garamond" w:eastAsia="Times New Roman" w:hAnsi="Garamond"/>
          <w:kern w:val="3"/>
          <w:lang w:eastAsia="ar-SA"/>
        </w:rPr>
        <w:br/>
      </w:r>
      <w:r w:rsidRPr="00DD5677">
        <w:rPr>
          <w:rFonts w:ascii="Garamond" w:eastAsia="Times New Roman" w:hAnsi="Garamond"/>
          <w:kern w:val="3"/>
          <w:lang w:eastAsia="ar-SA"/>
        </w:rPr>
        <w:t>w Urzędzie oraz tajemnic ustawowo chronionych.</w:t>
      </w:r>
    </w:p>
    <w:p w14:paraId="756FC34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celów strategicznych wynikających z zakresu funkcjonowania wydziału.</w:t>
      </w:r>
    </w:p>
    <w:p w14:paraId="5BA4599B" w14:textId="67A0BD4B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Prowadzenie spraw związanych z realizacją projektów współfinansowanych </w:t>
      </w:r>
      <w:r w:rsidR="007D74BD">
        <w:rPr>
          <w:rFonts w:ascii="Garamond" w:eastAsia="Times New Roman" w:hAnsi="Garamond"/>
          <w:kern w:val="3"/>
          <w:lang w:eastAsia="ar-SA"/>
        </w:rPr>
        <w:t>ze środków zewnętrznych</w:t>
      </w:r>
      <w:r w:rsidRPr="00DD5677">
        <w:rPr>
          <w:rFonts w:ascii="Garamond" w:eastAsia="Times New Roman" w:hAnsi="Garamond"/>
          <w:kern w:val="3"/>
          <w:lang w:eastAsia="ar-SA"/>
        </w:rPr>
        <w:t>.</w:t>
      </w:r>
    </w:p>
    <w:p w14:paraId="4B0E7A3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właściwą jednostką organizacyjną Urzędu w zakresie kreowania polityki informacyjnej gminy Pyrzyce.</w:t>
      </w:r>
    </w:p>
    <w:p w14:paraId="05740AF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właściwą jednostką organizacyjną Urzędu w zakresie aktualizacji obowiązujących procedur załatwianych spraw.</w:t>
      </w:r>
    </w:p>
    <w:p w14:paraId="4FD678C8" w14:textId="12AFD564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Prowadzenie i aktualizacja baz danych w postaci zapisów elektronicznych według właściwości rzeczowej jednostki oraz współpraca z </w:t>
      </w:r>
      <w:r w:rsidR="007D74BD">
        <w:rPr>
          <w:rFonts w:ascii="Garamond" w:eastAsia="Times New Roman" w:hAnsi="Garamond"/>
          <w:kern w:val="3"/>
          <w:lang w:eastAsia="ar-SA"/>
        </w:rPr>
        <w:t>właściwą jednostką organizacyjną</w:t>
      </w:r>
      <w:r w:rsidRPr="00DD5677">
        <w:rPr>
          <w:rFonts w:ascii="Garamond" w:eastAsia="Times New Roman" w:hAnsi="Garamond"/>
          <w:kern w:val="3"/>
          <w:lang w:eastAsia="ar-SA"/>
        </w:rPr>
        <w:t xml:space="preserve"> Urzędu w zakresie aktualizacji danych.</w:t>
      </w:r>
    </w:p>
    <w:p w14:paraId="71E46792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Kreowanie wizerunku gminy określonego w strategii, kierunkach działania burmistrza, w tym uzgadnianie wszelkich działań w zakresie promocji z właściwą jednostką organizacyjną Urzędu.</w:t>
      </w:r>
    </w:p>
    <w:p w14:paraId="626640DA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oraz realizacja zadań związanych z wykonaniem czynności właścicielskich wynikających z kodeksu cywilnego i innych ustaw, w stosunku do nieruchomości i ruchomości stanowiących własność gminy w zakresie realizowanych zadań przez jednostki organizacyjne Urzędu.</w:t>
      </w:r>
    </w:p>
    <w:p w14:paraId="07D2CBE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Udostępnianie informacji publicznej oraz informacji w celu ponownego wykorzystania w zakresie działania wydziału oraz współpraca z właściwą jednostką organizacyjną Urzędu w tym zakresie.</w:t>
      </w:r>
    </w:p>
    <w:p w14:paraId="3CE6300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Sprawowanie nadzoru nad właściwymi jednostkami organizacyjnymi oraz sprawowanie kontroli zarządczej w nadzorowanych jednostkach organizacyjnych Urzędu.</w:t>
      </w:r>
    </w:p>
    <w:p w14:paraId="65CDF3E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Dbałość o kompetentną i kulturalną obsługę interesantów.</w:t>
      </w:r>
    </w:p>
    <w:p w14:paraId="2911EF6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przestrzeganiem przez pracowników przepisów bezpieczeństwa i higieny pracy oraz przepisów przeciwpożarowych.</w:t>
      </w:r>
    </w:p>
    <w:p w14:paraId="301B2FF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Realizacja zadań dotyczących przeprowadzania na terenie Gminy konsultacji społecznych z mieszkańcami oraz składanie sprawozdań z ich zakończenia Sekretarzowi.</w:t>
      </w:r>
    </w:p>
    <w:p w14:paraId="1E0D05B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zadań w zakresie pomocy publicznej w ramach właściwości wydziału oraz współdziałanie w tym zakresie z właściwą jednostką organizacyjną Urzędu.</w:t>
      </w:r>
    </w:p>
    <w:p w14:paraId="74A1A455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organami kontroli.</w:t>
      </w:r>
    </w:p>
    <w:p w14:paraId="782A431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Prawidłowe rozliczanie podatku VAT.</w:t>
      </w:r>
    </w:p>
    <w:p w14:paraId="085BDC7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postanowień Polityki Bezpieczeństwa.</w:t>
      </w:r>
    </w:p>
    <w:p w14:paraId="47265DE2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archiwizacją dokumentacji.</w:t>
      </w:r>
    </w:p>
    <w:p w14:paraId="25EC82F7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przestrzeganiem instrukcji kancelaryjnej przez pracowników wydziału.</w:t>
      </w:r>
    </w:p>
    <w:p w14:paraId="7D690BBA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 sprawach niezastrzeżonych do wyłącznej właściwości Rady, Burmistrza, Zastępcy Burmistrza, Sekretarza i Skarbnika, Kierownik działa samodzielnie w granicach zadań należących do poszczególnych komórek na podstawie udzielonego pełnomocnictwa lub upoważnienia.</w:t>
      </w:r>
    </w:p>
    <w:p w14:paraId="41F3E225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kern w:val="3"/>
          <w:lang w:eastAsia="ar-SA"/>
        </w:rPr>
      </w:pPr>
      <w:r w:rsidRPr="00DD5677">
        <w:rPr>
          <w:rFonts w:ascii="Garamond" w:eastAsia="Times New Roman" w:hAnsi="Garamond"/>
          <w:b/>
          <w:kern w:val="3"/>
          <w:lang w:eastAsia="ar-SA"/>
        </w:rPr>
        <w:t>2. Ponadto do Kierownika należy:</w:t>
      </w:r>
    </w:p>
    <w:p w14:paraId="44377DC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Podejmowanie rozstrzygnięć, w tym wydawanie postanowień, decyzji administracyjnych w granicach ustalonych pisemnymi pełnomocnictwami i upoważnieniami.</w:t>
      </w:r>
    </w:p>
    <w:p w14:paraId="1FE1416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Załatwianie spraw, prowadzenie i podpisywanie korespondencji wydziału.</w:t>
      </w:r>
    </w:p>
    <w:p w14:paraId="1F975E9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Prowadzenie ewidencji mienia komunalnego będącego w zarządzaniu, zawierającego bieżące zapisy i zmiany.</w:t>
      </w:r>
    </w:p>
    <w:p w14:paraId="0D14B3F4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Akceptowanie pod względem merytorycznym zamówień i wydatków dokonanych w ramach planu finansowego.</w:t>
      </w:r>
    </w:p>
    <w:p w14:paraId="6E485D19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Przestrzeganie zasad obowiązujących w Urzędzie w zakresie ochrony tajemnicy skarbowej, służbowej i innych.</w:t>
      </w:r>
    </w:p>
    <w:p w14:paraId="6928708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Wykonywanie kontroli wewnętrznej zgodnie ze swoimi uprawnieniami.</w:t>
      </w:r>
    </w:p>
    <w:p w14:paraId="4F71F356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Wzajemne informowanie się o zasadniczych rozstrzygnięciach związanych z działalnością wydziału, których znajomość jest niezbędna do prawidłowego załatwienia sprawy.</w:t>
      </w:r>
    </w:p>
    <w:p w14:paraId="61911397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Prowadzenie książek obiektów budowlanych oraz okresowych przeglądów dla obiektów komunalnych administrowanych przez wydział stosowanie do art. 62 i 64 Prawa budowlanego.</w:t>
      </w:r>
    </w:p>
    <w:p w14:paraId="15A9708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Nadzór nad wyposażeniem będącym w dyspozycji wydziału.</w:t>
      </w:r>
    </w:p>
    <w:p w14:paraId="204EE1B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Nadzór nad realizacją umów zawartych przez wydział.</w:t>
      </w:r>
    </w:p>
    <w:p w14:paraId="0D3691FD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Realizacja zadań  obronnych i dyrektyw Unii Europejskiej w zakresie ustalonym odrębnymi przepisami.</w:t>
      </w:r>
    </w:p>
    <w:p w14:paraId="018B3C3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Rozliczanie stanowisk pracowników z którymi rozwiązano umowę o pracę.</w:t>
      </w:r>
    </w:p>
    <w:p w14:paraId="55924214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Prowadzenie rejestrów i nadzór nad rozliczeniem inwentaryzacji mienia będącego w dyspozycji wydziału.</w:t>
      </w:r>
    </w:p>
    <w:p w14:paraId="66FDDE45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Przygotowanie i nadzór nad dokumentacją dotyczącą przeprowadzenia postępowań przetargowych.</w:t>
      </w:r>
    </w:p>
    <w:p w14:paraId="3444DCAD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trwałością projektów obejmujących realizację zadań wydziału.</w:t>
      </w:r>
    </w:p>
    <w:p w14:paraId="50D2A9FF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realizacją funduszu sołeckiego wynikającego z zakresu działalności wydziału.</w:t>
      </w:r>
    </w:p>
    <w:p w14:paraId="1DE3BB0B" w14:textId="77777777" w:rsidR="00DD5677" w:rsidRPr="00E8490F" w:rsidRDefault="00DD5677" w:rsidP="00DD5677">
      <w:pPr>
        <w:pStyle w:val="Akapitzlist"/>
        <w:spacing w:after="0"/>
        <w:jc w:val="both"/>
        <w:rPr>
          <w:b/>
        </w:rPr>
      </w:pPr>
    </w:p>
    <w:p w14:paraId="18987B95" w14:textId="77777777" w:rsidR="00E362B5" w:rsidRPr="006E2D10" w:rsidRDefault="00E362B5" w:rsidP="00E362B5">
      <w:pPr>
        <w:pStyle w:val="Akapitzlist"/>
        <w:spacing w:after="0"/>
        <w:jc w:val="both"/>
        <w:rPr>
          <w:b/>
        </w:rPr>
      </w:pPr>
    </w:p>
    <w:p w14:paraId="1BD470D0" w14:textId="77777777" w:rsidR="00DD5677" w:rsidRPr="00DD5677" w:rsidRDefault="00DD5677" w:rsidP="00DD5677">
      <w:pPr>
        <w:spacing w:after="0"/>
        <w:jc w:val="both"/>
      </w:pPr>
      <w:r w:rsidRPr="00DD5677">
        <w:rPr>
          <w:rFonts w:ascii="Garamond" w:eastAsia="Times New Roman" w:hAnsi="Garamond"/>
          <w:b/>
          <w:lang w:eastAsia="ar-SA"/>
        </w:rPr>
        <w:t>Do zadań Wydziału Planowania, Nieruchomości i Gospodarki Mieszkaniowej należy:</w:t>
      </w:r>
    </w:p>
    <w:p w14:paraId="3FF88A65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bCs/>
          <w:i/>
          <w:iCs/>
          <w:lang w:eastAsia="ar-SA"/>
        </w:rPr>
      </w:pPr>
    </w:p>
    <w:p w14:paraId="3CE20C53" w14:textId="77777777" w:rsidR="00DD5677" w:rsidRPr="00DD5677" w:rsidRDefault="00DD5677" w:rsidP="00DD5677">
      <w:pPr>
        <w:spacing w:after="0"/>
        <w:jc w:val="both"/>
      </w:pPr>
      <w:r w:rsidRPr="00DD5677">
        <w:rPr>
          <w:rFonts w:ascii="Garamond" w:eastAsia="Times New Roman" w:hAnsi="Garamond"/>
          <w:lang w:eastAsia="ar-SA"/>
        </w:rPr>
        <w:t>1.</w:t>
      </w:r>
      <w:r w:rsidRPr="00DD5677">
        <w:rPr>
          <w:rFonts w:ascii="Garamond" w:eastAsia="Times New Roman" w:hAnsi="Garamond"/>
          <w:b/>
          <w:lang w:eastAsia="ar-SA"/>
        </w:rPr>
        <w:t>W zakresie gospodarki gruntami i nieruchomościami:</w:t>
      </w:r>
    </w:p>
    <w:p w14:paraId="46FF9881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sporządzanie planu gospodarowania gruntami,</w:t>
      </w:r>
    </w:p>
    <w:p w14:paraId="568A6A39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scalanie i wymiana gruntów rolnych,</w:t>
      </w:r>
    </w:p>
    <w:p w14:paraId="1719F2FD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oddawanie gruntów w użytkowanie wieczyste,</w:t>
      </w:r>
    </w:p>
    <w:p w14:paraId="598B8510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dokonywanie podziału i rozgraniczenia nieruchomości,</w:t>
      </w:r>
    </w:p>
    <w:p w14:paraId="587C96A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przejmowanie nieruchomości na rzecz Gminy i zarządzanie nimi,</w:t>
      </w:r>
    </w:p>
    <w:p w14:paraId="3EAC1DF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zabezpieczanie przejętych nieruchomości,</w:t>
      </w:r>
    </w:p>
    <w:p w14:paraId="6C07823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dokonywanie darowizny nieruchomości na cele publiczne,</w:t>
      </w:r>
    </w:p>
    <w:p w14:paraId="771C971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zlecanie wycen gruntów i nieruchomości,</w:t>
      </w:r>
    </w:p>
    <w:p w14:paraId="1EDCE58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przygotowanie niezbędnej dokumentacji dla przeprowadzenia przetargów związanych z obrotem nieruchomości,</w:t>
      </w:r>
    </w:p>
    <w:p w14:paraId="1B5F6C34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prowadzenie sprzedaży bez przetargowej nieruchomości,</w:t>
      </w:r>
    </w:p>
    <w:p w14:paraId="36C6C4C8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ustanawianie trwałego zarządu,</w:t>
      </w:r>
    </w:p>
    <w:p w14:paraId="027807D9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wydawanie decyzji o wygaśnięciu trwałego zarządu,</w:t>
      </w:r>
    </w:p>
    <w:p w14:paraId="51D1C57B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udzielanie bonifikat od pierwszej opłaty i opłat rocznych z tytułu oddania nieruchomości </w:t>
      </w:r>
      <w:r w:rsidRPr="00DD5677">
        <w:rPr>
          <w:rFonts w:ascii="Garamond" w:eastAsia="Times New Roman" w:hAnsi="Garamond"/>
          <w:kern w:val="3"/>
          <w:lang w:eastAsia="ar-SA"/>
        </w:rPr>
        <w:br/>
        <w:t>w użytkowanie wieczyste,</w:t>
      </w:r>
    </w:p>
    <w:p w14:paraId="7791DB9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aktualizowanie opłat rocznych z tytułu wieczystego użytkowania nieruchomości gruntowych  </w:t>
      </w:r>
      <w:r w:rsidRPr="00DD5677">
        <w:rPr>
          <w:rFonts w:ascii="Garamond" w:eastAsia="Times New Roman" w:hAnsi="Garamond"/>
          <w:kern w:val="3"/>
          <w:lang w:eastAsia="ar-SA"/>
        </w:rPr>
        <w:br/>
        <w:t xml:space="preserve"> i zarządu,</w:t>
      </w:r>
    </w:p>
    <w:p w14:paraId="31A34EB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wykonywanie prawa pierwokupu nieruchomości, składanie oświadczeń,</w:t>
      </w:r>
    </w:p>
    <w:p w14:paraId="6110526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wnioskowanie o dokonanie wpisów w księgach wieczystych,</w:t>
      </w:r>
    </w:p>
    <w:p w14:paraId="4A35CD33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przekształcanie prawa użytkowania wieczystego przysługującego osobom fizycznym </w:t>
      </w:r>
      <w:r w:rsidRPr="00DD5677">
        <w:rPr>
          <w:rFonts w:ascii="Garamond" w:eastAsia="Times New Roman" w:hAnsi="Garamond"/>
          <w:kern w:val="3"/>
          <w:lang w:eastAsia="ar-SA"/>
        </w:rPr>
        <w:br/>
        <w:t>w prawo własności,</w:t>
      </w:r>
    </w:p>
    <w:p w14:paraId="0D0DF592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nadawanie numerów porządkowych nieruchomościom,</w:t>
      </w:r>
    </w:p>
    <w:p w14:paraId="6B92A5E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zabezpieczenie odpowiedniej ilości terenów na potrzeby pracowniczych ogródków działkowych,</w:t>
      </w:r>
    </w:p>
    <w:p w14:paraId="73F43E4D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ustalanie obowiązków oraz wysokości opłat adiacenckich nieruchomości,</w:t>
      </w:r>
    </w:p>
    <w:p w14:paraId="7C06FBA4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wydawanie zaświadczeń o wykreśleniu hipoteki w porozumieniu z Wydziałem BiF,</w:t>
      </w:r>
    </w:p>
    <w:p w14:paraId="32F0C388" w14:textId="7E9A1525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spraw związanych z dzierżawą i użyczeniem nieruchomości zabudowanych i innych lokali komunalnych z wyłączeniem zasobu mieszkaniowego,</w:t>
      </w:r>
    </w:p>
    <w:p w14:paraId="598A031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wydawanie jednorazowych zezwoleń z zakresu handlu ulicznego i innego czasowego korzystania z gminnych terenów komunalnych,</w:t>
      </w:r>
    </w:p>
    <w:p w14:paraId="1EA626A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ustalanie wysokości stawek czynszu z tytułu najmu i dzierżawy oraz ich waloryzacja,</w:t>
      </w:r>
    </w:p>
    <w:p w14:paraId="6726D56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mienia komunalnego,</w:t>
      </w:r>
    </w:p>
    <w:p w14:paraId="57D685D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zapewnienie remontów, bieżących napraw i konserwacji nieruchomości zabudowanych pozostających w gminnym zasobie (nie przekazanych w dzierżawę, użyczenie lub administrowanie),</w:t>
      </w:r>
    </w:p>
    <w:p w14:paraId="297D6133" w14:textId="4FD1E38D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ustanowienie ograniczonego prawa rzeczowego służebności.</w:t>
      </w:r>
    </w:p>
    <w:p w14:paraId="4A06AB2E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</w:p>
    <w:p w14:paraId="7CE1F2C0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  <w:r w:rsidRPr="00DD5677">
        <w:rPr>
          <w:rFonts w:ascii="Garamond" w:eastAsia="Times New Roman" w:hAnsi="Garamond"/>
          <w:b/>
          <w:lang w:eastAsia="ar-SA"/>
        </w:rPr>
        <w:t>2.W zakresie mienia komunalnego:</w:t>
      </w:r>
    </w:p>
    <w:p w14:paraId="032AB74D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</w:p>
    <w:p w14:paraId="18C6A8B7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zadań określonych w ustawie o ochronie praw lokatorów, mieszkaniowym zasobie gminy i o zmianie kodeksu cywilnego, w szczególności:</w:t>
      </w:r>
    </w:p>
    <w:p w14:paraId="1843409D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zawieranie umów najmu na lokale komunalne, socjalne, pomieszczenia tymczasowe,</w:t>
      </w:r>
    </w:p>
    <w:p w14:paraId="67128021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rozliczanie czynszów,</w:t>
      </w:r>
    </w:p>
    <w:p w14:paraId="4BCA5B90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analiza zaległości czynszowych,</w:t>
      </w:r>
    </w:p>
    <w:p w14:paraId="2D277A88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weryfikacja dokumentacji w celu uzyskania sądowych nakazów zapłaty,</w:t>
      </w:r>
    </w:p>
    <w:p w14:paraId="5E94775D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realizacja programu oddłużeniowego,</w:t>
      </w:r>
    </w:p>
    <w:p w14:paraId="00B4215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przeprowadzanie eksmisji,</w:t>
      </w:r>
    </w:p>
    <w:p w14:paraId="196F2E45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remonty lokali komunalnych,</w:t>
      </w:r>
    </w:p>
    <w:p w14:paraId="594EBA9F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gminnego zasobu mieszkań komunalnych,</w:t>
      </w:r>
    </w:p>
    <w:p w14:paraId="3C5A5BE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osób ubiegających się o mieszkanie komunalne,</w:t>
      </w:r>
    </w:p>
    <w:p w14:paraId="7183E7D5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pracach Społecznej Komisji Mieszkaniowej,</w:t>
      </w:r>
    </w:p>
    <w:p w14:paraId="6C61C472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zmiany mieszkań komunalnych pomiędzy osobami fizycznymi,</w:t>
      </w:r>
    </w:p>
    <w:p w14:paraId="7DBA432B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przyznawanie mieszkań,</w:t>
      </w:r>
    </w:p>
    <w:p w14:paraId="6DAFCF44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kontrola czynszów najmu.</w:t>
      </w:r>
    </w:p>
    <w:p w14:paraId="0CAF4D48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projektów uchwał Rady w sprawach:</w:t>
      </w:r>
    </w:p>
    <w:p w14:paraId="3C347416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Zasad wynajmowania lokali mieszkalnych,</w:t>
      </w:r>
    </w:p>
    <w:p w14:paraId="43563AEC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Wieloletnich programów gospodarowania mieszkaniowym zasobem Gminy,</w:t>
      </w:r>
    </w:p>
    <w:p w14:paraId="5E1F3BC9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projektów zarządzeń Burmistrza w sprawie określenia wysokości stawek czynszu regulowanego ( mieszkaniowego).</w:t>
      </w:r>
    </w:p>
    <w:p w14:paraId="6F4575DE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Opracowanie planów gospodarowania lokalami komunalnymi oraz planów eksploatacji lokali.</w:t>
      </w:r>
    </w:p>
    <w:p w14:paraId="56C7BC69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Wybór zarządcy lokali komunalnych.</w:t>
      </w:r>
    </w:p>
    <w:p w14:paraId="4793DE3D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Realizowanie zadań z zakresu ustawy o własności lokali, w szczególności:</w:t>
      </w:r>
    </w:p>
    <w:p w14:paraId="0EC198B0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wspólnot mieszkaniowych,</w:t>
      </w:r>
    </w:p>
    <w:p w14:paraId="340B593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Współdziałanie z zarządcą lokali komunalnych (mieszkalnych) oraz z zarządem nieruchomości wspólnej w sprawach dotyczących działań Gminy, a wynikających z przepisu ustawy o własności lokali i przepisów szczególnych,</w:t>
      </w:r>
    </w:p>
    <w:p w14:paraId="3269DB6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lastRenderedPageBreak/>
        <w:t>Udział w zebraniach wspólnot,</w:t>
      </w:r>
    </w:p>
    <w:p w14:paraId="221220FC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kontroli wyników sprawowania zarządu lokalami mieszkalnymi i prowadzenie sprawozdawczości na potrzeby Burmistrza, Rady i innych organów zajmujących się statystyką.</w:t>
      </w:r>
    </w:p>
    <w:p w14:paraId="2C8829FB" w14:textId="77777777" w:rsidR="00DD5677" w:rsidRPr="00DD5677" w:rsidRDefault="00DD5677" w:rsidP="00DD5677">
      <w:pPr>
        <w:numPr>
          <w:ilvl w:val="0"/>
          <w:numId w:val="32"/>
        </w:numPr>
        <w:tabs>
          <w:tab w:val="left" w:pos="-3885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Gromadzenie informacji o gminnych zasobach mieszkaniowych, a także sektora spółdzielczego, indywidualnego, zakładowego i prywatnego.</w:t>
      </w:r>
    </w:p>
    <w:p w14:paraId="7EBF5221" w14:textId="77777777" w:rsidR="00DD5677" w:rsidRPr="00DD5677" w:rsidRDefault="00DD5677" w:rsidP="00DD5677">
      <w:pPr>
        <w:numPr>
          <w:ilvl w:val="0"/>
          <w:numId w:val="32"/>
        </w:numPr>
        <w:tabs>
          <w:tab w:val="left" w:pos="-4027"/>
          <w:tab w:val="left" w:pos="-1440"/>
        </w:tabs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 xml:space="preserve">Opracowywanie projektów planów budownictwa komunalnego i socjalnego przy udziale Wydziału IiID. </w:t>
      </w:r>
    </w:p>
    <w:p w14:paraId="0CBEB4ED" w14:textId="77777777" w:rsidR="00DD5677" w:rsidRPr="00DD5677" w:rsidRDefault="00DD5677" w:rsidP="00DD5677">
      <w:pPr>
        <w:tabs>
          <w:tab w:val="left" w:pos="-1867"/>
        </w:tabs>
        <w:spacing w:after="0"/>
        <w:ind w:left="720"/>
        <w:jc w:val="both"/>
        <w:rPr>
          <w:rFonts w:ascii="Garamond" w:eastAsia="Times New Roman" w:hAnsi="Garamond"/>
          <w:lang w:eastAsia="ar-SA"/>
        </w:rPr>
      </w:pPr>
    </w:p>
    <w:p w14:paraId="0B2FA22C" w14:textId="77777777" w:rsidR="00DD5677" w:rsidRPr="00DD5677" w:rsidRDefault="00DD5677" w:rsidP="00DD5677">
      <w:pPr>
        <w:tabs>
          <w:tab w:val="left" w:pos="426"/>
        </w:tabs>
        <w:spacing w:after="0"/>
        <w:ind w:left="-284"/>
        <w:jc w:val="both"/>
      </w:pPr>
      <w:r w:rsidRPr="00DD5677">
        <w:rPr>
          <w:rFonts w:ascii="Garamond" w:eastAsia="Times New Roman" w:hAnsi="Garamond"/>
          <w:b/>
          <w:lang w:eastAsia="ar-SA"/>
        </w:rPr>
        <w:t xml:space="preserve">   </w:t>
      </w:r>
      <w:r w:rsidRPr="00DD5677">
        <w:rPr>
          <w:rFonts w:ascii="Garamond" w:eastAsia="Times New Roman" w:hAnsi="Garamond"/>
          <w:lang w:eastAsia="ar-SA"/>
        </w:rPr>
        <w:t xml:space="preserve">  3.</w:t>
      </w:r>
      <w:r w:rsidRPr="00DD5677">
        <w:rPr>
          <w:rFonts w:ascii="Garamond" w:eastAsia="Times New Roman" w:hAnsi="Garamond"/>
          <w:b/>
          <w:lang w:eastAsia="ar-SA"/>
        </w:rPr>
        <w:t>W zakresie zabytków:</w:t>
      </w:r>
    </w:p>
    <w:p w14:paraId="3D6D1CB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i przedkładanie zarządzeń w celu zabezpieczenia zabytku w nagłych przypadkach  i  niezwłoczne zawiadamianie o tym fakcie właściwego Wojewódzkiego Konserwatora Zabytków (WKZ).</w:t>
      </w:r>
    </w:p>
    <w:p w14:paraId="1DF2A0AC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Wnioskowanie o zgłaszanie WKZ przedmiotów zasługujących na wciągnięcie do rejestru zabytków.</w:t>
      </w:r>
    </w:p>
    <w:p w14:paraId="000AAF5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wniosków o wpisanie do rejestru zabytków dóbr kultury nieruchomych oraz kolekcji.</w:t>
      </w:r>
    </w:p>
    <w:p w14:paraId="34F47F2F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Przyjmowanie zawiadomień o znalezieniu przedmiotu archeologicznego lub odkryciu wykopaliska i przekazywanie tego zawiadomienia WKZ.</w:t>
      </w:r>
    </w:p>
    <w:p w14:paraId="22BFEFDD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 wiedzą przełożonych prowadzenie działań w porozumieniu z WKZ dotyczących użytkowania komunalnych obiektów zabytkowych zgodnie z zasadami opieki nad zabytkami, w sposób odpowiadający jego wartości zabytkowej.</w:t>
      </w:r>
    </w:p>
    <w:p w14:paraId="3861C4D5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 xml:space="preserve">Prowadzenie ewidencji dóbr kultury niewpisanych do rejestru zabytków, </w:t>
      </w:r>
      <w:r w:rsidRPr="00DD5677">
        <w:rPr>
          <w:rFonts w:ascii="Garamond" w:eastAsia="Times New Roman" w:hAnsi="Garamond"/>
          <w:bCs/>
          <w:iCs/>
          <w:lang w:eastAsia="ar-SA"/>
        </w:rPr>
        <w:br/>
        <w:t>a znajdujących się na terenie Gminy.</w:t>
      </w:r>
    </w:p>
    <w:p w14:paraId="19C8E72A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zabytków znajdujących się na terenie Gminy,</w:t>
      </w:r>
    </w:p>
    <w:p w14:paraId="4B58EA2F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Opracowanie Gminnego Programu Opieki nad Zabytkami,</w:t>
      </w:r>
    </w:p>
    <w:p w14:paraId="2D1CE23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Kontrola nad trwałością projektu,</w:t>
      </w:r>
    </w:p>
    <w:p w14:paraId="481E58D4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Udzielanie dotacji oraz refundacja kosztów związanych z renowacją zabytków.</w:t>
      </w:r>
    </w:p>
    <w:p w14:paraId="4F428D7D" w14:textId="77777777" w:rsidR="00DD5677" w:rsidRPr="00DD5677" w:rsidRDefault="00DD5677" w:rsidP="00DD5677">
      <w:pPr>
        <w:tabs>
          <w:tab w:val="left" w:pos="740"/>
        </w:tabs>
        <w:spacing w:after="0"/>
        <w:ind w:left="30"/>
        <w:jc w:val="both"/>
        <w:rPr>
          <w:rFonts w:ascii="Garamond" w:eastAsia="Times New Roman" w:hAnsi="Garamond"/>
          <w:bCs/>
          <w:iCs/>
          <w:lang w:eastAsia="ar-SA"/>
        </w:rPr>
      </w:pPr>
    </w:p>
    <w:p w14:paraId="473AD165" w14:textId="77777777" w:rsidR="00DD5677" w:rsidRPr="00DD5677" w:rsidRDefault="00DD5677" w:rsidP="00DD5677">
      <w:pPr>
        <w:tabs>
          <w:tab w:val="left" w:pos="740"/>
        </w:tabs>
        <w:spacing w:after="0"/>
        <w:ind w:left="30"/>
        <w:jc w:val="both"/>
      </w:pPr>
      <w:r w:rsidRPr="00DD5677">
        <w:rPr>
          <w:rFonts w:ascii="Garamond" w:eastAsia="Times New Roman" w:hAnsi="Garamond"/>
          <w:lang w:eastAsia="ar-SA"/>
        </w:rPr>
        <w:t>4.</w:t>
      </w:r>
      <w:r w:rsidRPr="00DD5677">
        <w:rPr>
          <w:rFonts w:ascii="Garamond" w:eastAsia="Times New Roman" w:hAnsi="Garamond"/>
          <w:b/>
          <w:bCs/>
          <w:lang w:eastAsia="ar-SA"/>
        </w:rPr>
        <w:t xml:space="preserve"> </w:t>
      </w:r>
      <w:r w:rsidRPr="00DD5677">
        <w:rPr>
          <w:rFonts w:ascii="Garamond" w:eastAsia="Times New Roman" w:hAnsi="Garamond"/>
          <w:b/>
          <w:lang w:eastAsia="ar-SA"/>
        </w:rPr>
        <w:t>W zakresie zagospodarowania przestrzennego:</w:t>
      </w:r>
    </w:p>
    <w:p w14:paraId="367FF97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uchwał i przeprowadzenie procedur związanych z planowaniem przestrzennym.</w:t>
      </w:r>
    </w:p>
    <w:p w14:paraId="66931C88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opinii w celu uzgodnienia planów miejscowych gmin sąsiednich.</w:t>
      </w:r>
    </w:p>
    <w:p w14:paraId="34BA6B5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Udostępnianie informacji w zakresie planów miejscowych i studium uwarunkowań kierunków zagospodarowania przestrzennego.</w:t>
      </w:r>
    </w:p>
    <w:p w14:paraId="6EB5C671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Wydawanie wypisów i wyrysów z planu miejscowego,</w:t>
      </w:r>
      <w:r w:rsidRPr="00DD5677">
        <w:rPr>
          <w:rFonts w:ascii="Garamond" w:eastAsia="Times New Roman" w:hAnsi="Garamond"/>
          <w:b/>
          <w:bCs/>
          <w:i/>
          <w:iCs/>
          <w:lang w:eastAsia="ar-SA"/>
        </w:rPr>
        <w:t xml:space="preserve"> </w:t>
      </w:r>
      <w:r w:rsidRPr="00DD5677">
        <w:rPr>
          <w:rFonts w:ascii="Garamond" w:eastAsia="Times New Roman" w:hAnsi="Garamond"/>
          <w:bCs/>
          <w:iCs/>
          <w:lang w:eastAsia="ar-SA"/>
        </w:rPr>
        <w:t xml:space="preserve">wydawanie zaświadczeń </w:t>
      </w:r>
      <w:r w:rsidRPr="00DD5677">
        <w:rPr>
          <w:rFonts w:ascii="Garamond" w:eastAsia="Times New Roman" w:hAnsi="Garamond"/>
          <w:bCs/>
          <w:iCs/>
          <w:lang w:eastAsia="ar-SA"/>
        </w:rPr>
        <w:br/>
        <w:t>o przeznaczeniu działek w studium uwarunkowań i kierunków zagospodarowania przestrzennego gminy.</w:t>
      </w:r>
    </w:p>
    <w:p w14:paraId="4E8AE053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rejestru planów miejscowych, gromadzenie materiałów związanych z tymi planami oraz właściwe ich przechowywanie.</w:t>
      </w:r>
    </w:p>
    <w:p w14:paraId="40CCB2FC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Przygotowywanie informacji w zakresie zmian w zagospodarowaniu przestrzennym gminy  w celu przedłożenia Radzie Miejskiej przynajmniej raz w okresie kadencji.</w:t>
      </w:r>
    </w:p>
    <w:p w14:paraId="07FB376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Przygotowywanie analiz wniosków o zmianę w planie zagospodarowania przestrzennego.</w:t>
      </w:r>
    </w:p>
    <w:p w14:paraId="4B8A2E2F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spraw związanych z odszkodowaniem lub pobraniem opłaty z tytułu zmiany wartości nieruchomości na skutek uchwalenia planu miejscowego.</w:t>
      </w:r>
    </w:p>
    <w:p w14:paraId="0F1A95E5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Prowadzenia spraw związanych z wprowadzeniem zadań rządowych i samorządu województwa do planu miejscowego.</w:t>
      </w:r>
    </w:p>
    <w:p w14:paraId="09F53D59" w14:textId="77777777" w:rsidR="00DD5677" w:rsidRPr="00DD5677" w:rsidRDefault="00DD5677" w:rsidP="00DD5677">
      <w:pPr>
        <w:numPr>
          <w:ilvl w:val="0"/>
          <w:numId w:val="34"/>
        </w:numPr>
        <w:tabs>
          <w:tab w:val="left" w:pos="-504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Opiniowanie wstępnych projektów podziału.</w:t>
      </w:r>
    </w:p>
    <w:p w14:paraId="203F39E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procedury związanej z uzgadnianiem projektów decyzji o warunkach zabudowy i zagospodarowania terenu oraz celu publicznego z odpowiednimi instytucjami zgodnie  z ustawą o zagospodarowaniu przestrzennym.</w:t>
      </w:r>
    </w:p>
    <w:p w14:paraId="349E1496" w14:textId="77777777" w:rsidR="00DD5677" w:rsidRP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Realizacja zadań z zakresu ustawy krajobrazowej.</w:t>
      </w:r>
    </w:p>
    <w:p w14:paraId="2296CDBF" w14:textId="1ADCDF64" w:rsid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pracach Komisji Planistycznej.</w:t>
      </w:r>
    </w:p>
    <w:p w14:paraId="2672C756" w14:textId="77777777" w:rsid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1C55F713" w14:textId="77777777" w:rsidR="00DD5677" w:rsidRP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2590FD7B" w14:textId="77777777" w:rsidR="00A229CD" w:rsidRPr="0027264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</w:rPr>
        <w:lastRenderedPageBreak/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6F1F5C1C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 xml:space="preserve">, zawierający oświadczenia, o których mowa </w:t>
      </w:r>
      <w:r w:rsidR="000013D2">
        <w:rPr>
          <w:rFonts w:ascii="Garamond" w:hAnsi="Garamond"/>
        </w:rPr>
        <w:br/>
      </w:r>
      <w:r w:rsidR="00337A1F" w:rsidRPr="005F32CA">
        <w:rPr>
          <w:rFonts w:ascii="Garamond" w:hAnsi="Garamond"/>
        </w:rPr>
        <w:t>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Każdy dokument powinien być opatrzony własnoręcznym podpisem kandydata. </w:t>
      </w:r>
    </w:p>
    <w:p w14:paraId="7C273269" w14:textId="77777777" w:rsidR="00A229CD" w:rsidRPr="00B3056F" w:rsidRDefault="00A229CD">
      <w:pPr>
        <w:pStyle w:val="Akapitzlist"/>
        <w:spacing w:after="0"/>
        <w:jc w:val="both"/>
        <w:rPr>
          <w:rFonts w:ascii="Garamond" w:hAnsi="Garamond"/>
          <w:u w:val="single"/>
        </w:rPr>
      </w:pPr>
    </w:p>
    <w:p w14:paraId="06C5EDC5" w14:textId="211DA2B9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Kopie dokumentów złożonych w </w:t>
      </w:r>
      <w:r w:rsidR="005A7042" w:rsidRPr="00B3056F">
        <w:rPr>
          <w:rFonts w:ascii="Garamond" w:hAnsi="Garamond"/>
          <w:u w:val="single"/>
        </w:rPr>
        <w:t xml:space="preserve">toku rekrutacji </w:t>
      </w:r>
      <w:r w:rsidRPr="00B3056F">
        <w:rPr>
          <w:rFonts w:ascii="Garamond" w:hAnsi="Garamond"/>
          <w:u w:val="single"/>
        </w:rPr>
        <w:t xml:space="preserve">muszą być poświadczone przez kandydata za zgodność </w:t>
      </w:r>
      <w:r w:rsidR="000013D2" w:rsidRPr="00B3056F">
        <w:rPr>
          <w:rFonts w:ascii="Garamond" w:hAnsi="Garamond"/>
          <w:u w:val="single"/>
        </w:rPr>
        <w:br/>
      </w:r>
      <w:r w:rsidRPr="00B3056F">
        <w:rPr>
          <w:rFonts w:ascii="Garamond" w:hAnsi="Garamond"/>
          <w:u w:val="single"/>
        </w:rPr>
        <w:t xml:space="preserve">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723F4959" w14:textId="212FD64A" w:rsidR="00A229CD" w:rsidRPr="005F32CA" w:rsidRDefault="00714562" w:rsidP="000013D2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28F45CA9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</w:t>
      </w:r>
      <w:r w:rsidR="00DD5677">
        <w:rPr>
          <w:rFonts w:ascii="Garamond" w:hAnsi="Garamond"/>
        </w:rPr>
        <w:t xml:space="preserve"> i zdać egzamin tej służby</w:t>
      </w:r>
      <w:r w:rsidRPr="005F32CA">
        <w:rPr>
          <w:rFonts w:ascii="Garamond" w:hAnsi="Garamond"/>
        </w:rPr>
        <w:t>.</w:t>
      </w:r>
    </w:p>
    <w:p w14:paraId="1861B9D7" w14:textId="7C7CCDEE" w:rsidR="002A7D27" w:rsidRDefault="00BE626E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5AF524B6" w14:textId="1DE9C2CC" w:rsidR="002A7D27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przy monitorze ekranowym powyżej 4 godzin dziennie.</w:t>
      </w:r>
    </w:p>
    <w:p w14:paraId="3EC81C12" w14:textId="2BE2C0EF" w:rsidR="000013D2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w terenie.</w:t>
      </w:r>
    </w:p>
    <w:p w14:paraId="782A3901" w14:textId="06D9D247" w:rsidR="007D74BD" w:rsidRPr="002A7D27" w:rsidRDefault="007D74BD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Planowane zatrudnienie od 1 maja 2023 r.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CC9D40E" w14:textId="77777777" w:rsidR="00E362B5" w:rsidRPr="005F32CA" w:rsidRDefault="00E362B5" w:rsidP="00E362B5">
      <w:pPr>
        <w:pStyle w:val="Akapitzlist"/>
        <w:spacing w:after="0"/>
        <w:rPr>
          <w:rFonts w:ascii="Garamond" w:hAnsi="Garamond"/>
          <w:b/>
        </w:rPr>
      </w:pPr>
    </w:p>
    <w:p w14:paraId="2D1D9B6F" w14:textId="7229C265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Wskaźnik zatrudnienia</w:t>
      </w:r>
      <w:r w:rsidR="000013D2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 xml:space="preserve">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</w:t>
      </w:r>
      <w:r w:rsidR="008654CF">
        <w:rPr>
          <w:rFonts w:ascii="Garamond" w:hAnsi="Garamond"/>
        </w:rPr>
        <w:br/>
      </w:r>
      <w:r w:rsidRPr="005F32CA">
        <w:rPr>
          <w:rFonts w:ascii="Garamond" w:hAnsi="Garamond"/>
        </w:rPr>
        <w:t>o rehabilitacji zawodowej i społecznej oraz zatrudnieniu osób niepeł</w:t>
      </w:r>
      <w:r w:rsidR="00EA207D">
        <w:rPr>
          <w:rFonts w:ascii="Garamond" w:hAnsi="Garamond"/>
        </w:rPr>
        <w:t xml:space="preserve">nosprawnych w miesiącu </w:t>
      </w:r>
      <w:r w:rsidR="008654CF">
        <w:rPr>
          <w:rFonts w:ascii="Garamond" w:hAnsi="Garamond"/>
        </w:rPr>
        <w:br/>
      </w:r>
      <w:r w:rsidR="00925ED4">
        <w:rPr>
          <w:rFonts w:ascii="Garamond" w:hAnsi="Garamond"/>
        </w:rPr>
        <w:t xml:space="preserve">marcu </w:t>
      </w:r>
      <w:r w:rsidR="0027264A">
        <w:rPr>
          <w:rFonts w:ascii="Garamond" w:hAnsi="Garamond"/>
        </w:rPr>
        <w:t>202</w:t>
      </w:r>
      <w:r w:rsidR="00DD567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5240DF5C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Wymagane dokumenty aplikacyjne należy składać w formie papierowej za pośrednictwem poczty polskiej lub w Urzędzie Miejskim w Pyrzycach w </w:t>
      </w:r>
      <w:r w:rsidR="007D74BD">
        <w:rPr>
          <w:rFonts w:ascii="Garamond" w:hAnsi="Garamond"/>
        </w:rPr>
        <w:t xml:space="preserve">Sekretariacie </w:t>
      </w:r>
      <w:r w:rsidR="004273CA">
        <w:rPr>
          <w:rFonts w:ascii="Garamond" w:hAnsi="Garamond"/>
        </w:rPr>
        <w:t xml:space="preserve">pokój Nr 133 </w:t>
      </w:r>
      <w:r w:rsidRPr="005F32CA">
        <w:rPr>
          <w:rFonts w:ascii="Garamond" w:hAnsi="Garamond"/>
        </w:rPr>
        <w:t xml:space="preserve"> mieszczącym się na </w:t>
      </w:r>
      <w:r w:rsidR="007D74BD">
        <w:rPr>
          <w:rFonts w:ascii="Garamond" w:hAnsi="Garamond"/>
        </w:rPr>
        <w:t>I piętrze</w:t>
      </w:r>
      <w:r w:rsidRPr="005F32CA">
        <w:rPr>
          <w:rFonts w:ascii="Garamond" w:hAnsi="Garamond"/>
        </w:rPr>
        <w:t xml:space="preserve"> budynku Ratusza oraz w formie elektronicznej (dokumenty potwierdzone podpisem kwalifikowanym) w nieprzekraczalnym terminie do dnia</w:t>
      </w:r>
      <w:r w:rsidR="006F2DD5">
        <w:rPr>
          <w:rFonts w:ascii="Garamond" w:hAnsi="Garamond"/>
        </w:rPr>
        <w:t xml:space="preserve"> </w:t>
      </w:r>
      <w:r w:rsidR="00925ED4">
        <w:rPr>
          <w:rFonts w:ascii="Garamond" w:hAnsi="Garamond"/>
        </w:rPr>
        <w:t>20.04.</w:t>
      </w:r>
      <w:r w:rsidR="00E86495">
        <w:rPr>
          <w:rFonts w:ascii="Garamond" w:hAnsi="Garamond"/>
        </w:rPr>
        <w:t xml:space="preserve">2023r. </w:t>
      </w:r>
      <w:r w:rsidR="004273CA">
        <w:rPr>
          <w:rFonts w:ascii="Garamond" w:hAnsi="Garamond"/>
        </w:rPr>
        <w:t>do godz. 14</w:t>
      </w:r>
      <w:r w:rsidR="00E5641B" w:rsidRPr="005F32CA">
        <w:rPr>
          <w:rFonts w:ascii="Garamond" w:hAnsi="Garamond"/>
        </w:rPr>
        <w:t>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4CD15179" w:rsidR="00A229CD" w:rsidRPr="00DD5677" w:rsidRDefault="00BE626E">
      <w:pPr>
        <w:spacing w:after="0"/>
        <w:jc w:val="both"/>
        <w:rPr>
          <w:rFonts w:ascii="Garamond" w:hAnsi="Garamond"/>
          <w:i/>
        </w:rPr>
      </w:pPr>
      <w:r w:rsidRPr="005F32CA">
        <w:rPr>
          <w:rFonts w:ascii="Garamond" w:hAnsi="Garamond"/>
          <w:i/>
        </w:rPr>
        <w:t>„ Zarządzenie Nr</w:t>
      </w:r>
      <w:r w:rsidR="00925ED4">
        <w:rPr>
          <w:rFonts w:ascii="Garamond" w:hAnsi="Garamond"/>
          <w:i/>
        </w:rPr>
        <w:t xml:space="preserve"> 1147</w:t>
      </w:r>
      <w:r w:rsidR="00E86495">
        <w:rPr>
          <w:rFonts w:ascii="Garamond" w:hAnsi="Garamond"/>
          <w:i/>
        </w:rPr>
        <w:t>/</w:t>
      </w:r>
      <w:r w:rsidR="00FE7C47">
        <w:rPr>
          <w:rFonts w:ascii="Garamond" w:hAnsi="Garamond"/>
          <w:i/>
        </w:rPr>
        <w:t>202</w:t>
      </w:r>
      <w:r w:rsidR="00DD5677">
        <w:rPr>
          <w:rFonts w:ascii="Garamond" w:hAnsi="Garamond"/>
          <w:i/>
        </w:rPr>
        <w:t>3</w:t>
      </w:r>
      <w:r w:rsidR="00925ED4">
        <w:rPr>
          <w:rFonts w:ascii="Garamond" w:hAnsi="Garamond"/>
          <w:i/>
        </w:rPr>
        <w:t xml:space="preserve"> Burmistrza Pyrzyc z dnia 06.04</w:t>
      </w:r>
      <w:r w:rsidR="00E86495">
        <w:rPr>
          <w:rFonts w:ascii="Garamond" w:hAnsi="Garamond"/>
          <w:i/>
        </w:rPr>
        <w:t>.2023r.</w:t>
      </w:r>
      <w:r w:rsidRPr="005F32CA">
        <w:rPr>
          <w:rFonts w:ascii="Garamond" w:hAnsi="Garamond"/>
          <w:i/>
        </w:rPr>
        <w:t xml:space="preserve"> w sprawie ogłoszenia </w:t>
      </w:r>
      <w:r w:rsidR="00C401C8">
        <w:rPr>
          <w:rFonts w:ascii="Garamond" w:hAnsi="Garamond"/>
          <w:i/>
        </w:rPr>
        <w:t xml:space="preserve">II </w:t>
      </w:r>
      <w:r w:rsidRPr="005F32CA">
        <w:rPr>
          <w:rFonts w:ascii="Garamond" w:hAnsi="Garamond"/>
          <w:i/>
        </w:rPr>
        <w:t xml:space="preserve">naboru na stanowisko urzędnicze </w:t>
      </w:r>
      <w:r w:rsidR="00EA207D">
        <w:rPr>
          <w:rFonts w:ascii="Garamond" w:hAnsi="Garamond"/>
          <w:i/>
        </w:rPr>
        <w:t xml:space="preserve">Kierownika w Wydziale </w:t>
      </w:r>
      <w:r w:rsidR="00DD5677">
        <w:rPr>
          <w:rFonts w:ascii="Garamond" w:hAnsi="Garamond"/>
          <w:i/>
        </w:rPr>
        <w:t>Planowania Nieruchomości i Gospodarki Mieszkaniowej</w:t>
      </w:r>
      <w:r w:rsidRPr="005F32CA">
        <w:rPr>
          <w:rFonts w:ascii="Garamond" w:hAnsi="Garamond"/>
          <w:i/>
        </w:rPr>
        <w:t xml:space="preserve"> Urzędu Miejskiego </w:t>
      </w:r>
      <w:r w:rsidR="00DD5677">
        <w:rPr>
          <w:rFonts w:ascii="Garamond" w:hAnsi="Garamond"/>
          <w:i/>
        </w:rPr>
        <w:t xml:space="preserve">                    </w:t>
      </w:r>
      <w:r w:rsidRPr="005F32CA">
        <w:rPr>
          <w:rFonts w:ascii="Garamond" w:hAnsi="Garamond"/>
          <w:i/>
        </w:rPr>
        <w:t>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Oferty, które wpłyną do Urzędu Miejskiego po upływie w/w terminu nie będą rozpatrywane.</w:t>
      </w:r>
    </w:p>
    <w:p w14:paraId="19A462C5" w14:textId="56E28B22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</w:t>
      </w:r>
      <w:r w:rsidR="00C401C8">
        <w:rPr>
          <w:rFonts w:ascii="Garamond" w:hAnsi="Garamond"/>
        </w:rPr>
        <w:t xml:space="preserve"> II</w:t>
      </w:r>
      <w:r w:rsidRPr="005F32CA">
        <w:rPr>
          <w:rFonts w:ascii="Garamond" w:hAnsi="Garamond"/>
        </w:rPr>
        <w:t xml:space="preserve"> naboru nastąpi do dnia</w:t>
      </w:r>
      <w:r w:rsidR="00925ED4">
        <w:rPr>
          <w:rFonts w:ascii="Garamond" w:hAnsi="Garamond"/>
        </w:rPr>
        <w:t xml:space="preserve"> 26.04.</w:t>
      </w:r>
      <w:bookmarkStart w:id="0" w:name="_GoBack"/>
      <w:bookmarkEnd w:id="0"/>
      <w:r w:rsidR="00E86495">
        <w:rPr>
          <w:rFonts w:ascii="Garamond" w:hAnsi="Garamond"/>
        </w:rPr>
        <w:t>2023r.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30B67689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</w:t>
      </w:r>
      <w:r w:rsidR="004273CA">
        <w:rPr>
          <w:rFonts w:ascii="Garamond" w:hAnsi="Garamond"/>
        </w:rPr>
        <w:t>P</w:t>
      </w:r>
      <w:r w:rsidRPr="005F32CA">
        <w:rPr>
          <w:rFonts w:ascii="Garamond" w:hAnsi="Garamond"/>
        </w:rPr>
        <w:t>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03977210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</w:t>
      </w:r>
      <w:r w:rsidR="004273CA">
        <w:rPr>
          <w:rFonts w:ascii="Garamond" w:hAnsi="Garamond"/>
        </w:rPr>
        <w:t>lefonicznie po nr. 91 397 03 18 lub 91 397 03 15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303B7986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</w:t>
      </w:r>
      <w:r w:rsidR="00C401C8">
        <w:rPr>
          <w:rFonts w:ascii="Garamond" w:hAnsi="Garamond"/>
        </w:rPr>
        <w:t>48</w:t>
      </w:r>
      <w:r w:rsidRPr="005F32CA">
        <w:rPr>
          <w:rFonts w:ascii="Garamond" w:hAnsi="Garamond"/>
        </w:rPr>
        <w:t xml:space="preserve">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E373A9C" w14:textId="77777777" w:rsidR="00DB5232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E953DEE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E75C41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6F00D5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23C3617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6F4D08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F8754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82790A2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0E47F0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8E90F45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FFBB5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808DC9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CCC35AD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1342FF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A22371B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A8EF3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ECB8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8809BD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8801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C0A9B40" w14:textId="079DBCB0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19ECC03E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naboru na stanowisko 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Kierownika w Wydziale </w:t>
      </w:r>
      <w:r w:rsidR="00B3056F">
        <w:rPr>
          <w:rFonts w:ascii="Garamond" w:eastAsia="Times New Roman" w:hAnsi="Garamond" w:cs="Calibri"/>
          <w:sz w:val="18"/>
          <w:szCs w:val="18"/>
          <w:lang w:eastAsia="pl-PL"/>
        </w:rPr>
        <w:t>Planowania Nieruchomości i Gospodarki Mieszkaniowej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 </w:t>
      </w:r>
      <w:r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0B2B5F1E" w:rsidR="00A229CD" w:rsidRDefault="00BE626E" w:rsidP="00B3056F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Podanie danych osobowych jest obowiązkiem ustawowym, zaś odmowa ich podania będzie uniemożliwiać udział w</w:t>
            </w:r>
            <w:r w:rsidR="003E5FE3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naborze na stanowisko </w:t>
            </w:r>
            <w:r w:rsidR="00EA207D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Kierownika</w:t>
            </w:r>
            <w:r w:rsidR="0092181C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B3056F">
              <w:rPr>
                <w:rFonts w:ascii="Garamond" w:hAnsi="Garamond"/>
                <w:sz w:val="18"/>
                <w:szCs w:val="18"/>
              </w:rPr>
              <w:t>Planowania Nieruchomości i Gospodarki Mieszkaniowej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8B5B" w14:textId="77777777" w:rsidR="00FD4178" w:rsidRDefault="00FD4178">
      <w:pPr>
        <w:spacing w:after="0"/>
      </w:pPr>
      <w:r>
        <w:separator/>
      </w:r>
    </w:p>
  </w:endnote>
  <w:endnote w:type="continuationSeparator" w:id="0">
    <w:p w14:paraId="3BACA3AE" w14:textId="77777777" w:rsidR="00FD4178" w:rsidRDefault="00FD4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49B5" w14:textId="77777777" w:rsidR="00FD4178" w:rsidRDefault="00FD41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AFA78A" w14:textId="77777777" w:rsidR="00FD4178" w:rsidRDefault="00FD4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7182"/>
    <w:multiLevelType w:val="multilevel"/>
    <w:tmpl w:val="C0EA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BD31CD"/>
    <w:multiLevelType w:val="multilevel"/>
    <w:tmpl w:val="72A0F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233C2"/>
    <w:multiLevelType w:val="multilevel"/>
    <w:tmpl w:val="9DBE189E"/>
    <w:lvl w:ilvl="0">
      <w:start w:val="1"/>
      <w:numFmt w:val="decimal"/>
      <w:lvlText w:val="%1."/>
      <w:lvlJc w:val="left"/>
      <w:pPr>
        <w:ind w:left="720" w:hanging="360"/>
      </w:pPr>
      <w:rPr>
        <w:bCs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063D"/>
    <w:multiLevelType w:val="multilevel"/>
    <w:tmpl w:val="F9E0CFF4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F2AD3"/>
    <w:multiLevelType w:val="multilevel"/>
    <w:tmpl w:val="19C86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F5F68BC"/>
    <w:multiLevelType w:val="multilevel"/>
    <w:tmpl w:val="635AED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A0B"/>
    <w:multiLevelType w:val="multilevel"/>
    <w:tmpl w:val="FE7C91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40A7"/>
    <w:multiLevelType w:val="hybridMultilevel"/>
    <w:tmpl w:val="0574B6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22"/>
  </w:num>
  <w:num w:numId="5">
    <w:abstractNumId w:val="11"/>
  </w:num>
  <w:num w:numId="6">
    <w:abstractNumId w:val="25"/>
  </w:num>
  <w:num w:numId="7">
    <w:abstractNumId w:val="15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24"/>
  </w:num>
  <w:num w:numId="13">
    <w:abstractNumId w:val="19"/>
  </w:num>
  <w:num w:numId="14">
    <w:abstractNumId w:val="31"/>
  </w:num>
  <w:num w:numId="15">
    <w:abstractNumId w:val="33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32"/>
  </w:num>
  <w:num w:numId="28">
    <w:abstractNumId w:val="16"/>
  </w:num>
  <w:num w:numId="29">
    <w:abstractNumId w:val="26"/>
  </w:num>
  <w:num w:numId="30">
    <w:abstractNumId w:val="17"/>
  </w:num>
  <w:num w:numId="31">
    <w:abstractNumId w:val="20"/>
  </w:num>
  <w:num w:numId="32">
    <w:abstractNumId w:val="18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013D2"/>
    <w:rsid w:val="00011FEA"/>
    <w:rsid w:val="0007150E"/>
    <w:rsid w:val="00094F53"/>
    <w:rsid w:val="000D502B"/>
    <w:rsid w:val="000F2A46"/>
    <w:rsid w:val="001109CA"/>
    <w:rsid w:val="00111312"/>
    <w:rsid w:val="001123D1"/>
    <w:rsid w:val="00127265"/>
    <w:rsid w:val="001A21CB"/>
    <w:rsid w:val="001A2DB5"/>
    <w:rsid w:val="001B1B98"/>
    <w:rsid w:val="001C58CA"/>
    <w:rsid w:val="002139F6"/>
    <w:rsid w:val="0027264A"/>
    <w:rsid w:val="0027716C"/>
    <w:rsid w:val="002909CF"/>
    <w:rsid w:val="00294145"/>
    <w:rsid w:val="002A7D27"/>
    <w:rsid w:val="002C55C1"/>
    <w:rsid w:val="00302DB7"/>
    <w:rsid w:val="00334C92"/>
    <w:rsid w:val="00337A1F"/>
    <w:rsid w:val="003421A9"/>
    <w:rsid w:val="003565DC"/>
    <w:rsid w:val="0035677A"/>
    <w:rsid w:val="003A163D"/>
    <w:rsid w:val="003E5FE3"/>
    <w:rsid w:val="00403979"/>
    <w:rsid w:val="00413DEF"/>
    <w:rsid w:val="004273CA"/>
    <w:rsid w:val="004379F6"/>
    <w:rsid w:val="004467EF"/>
    <w:rsid w:val="00460443"/>
    <w:rsid w:val="00472BF9"/>
    <w:rsid w:val="00496695"/>
    <w:rsid w:val="004A497C"/>
    <w:rsid w:val="004B5B9F"/>
    <w:rsid w:val="004D0FD3"/>
    <w:rsid w:val="004D74C0"/>
    <w:rsid w:val="00526036"/>
    <w:rsid w:val="005360BD"/>
    <w:rsid w:val="005A7042"/>
    <w:rsid w:val="005E4727"/>
    <w:rsid w:val="005F32CA"/>
    <w:rsid w:val="005F5B4A"/>
    <w:rsid w:val="00603AEA"/>
    <w:rsid w:val="006157ED"/>
    <w:rsid w:val="0067247B"/>
    <w:rsid w:val="006A2A5C"/>
    <w:rsid w:val="006E2D10"/>
    <w:rsid w:val="006F0CC3"/>
    <w:rsid w:val="006F2DD5"/>
    <w:rsid w:val="00714562"/>
    <w:rsid w:val="007862A7"/>
    <w:rsid w:val="007A5A05"/>
    <w:rsid w:val="007C425A"/>
    <w:rsid w:val="007C680F"/>
    <w:rsid w:val="007D74BD"/>
    <w:rsid w:val="00830A94"/>
    <w:rsid w:val="008654CF"/>
    <w:rsid w:val="008A595C"/>
    <w:rsid w:val="0092181C"/>
    <w:rsid w:val="00922477"/>
    <w:rsid w:val="00925E1D"/>
    <w:rsid w:val="00925ED4"/>
    <w:rsid w:val="00946E98"/>
    <w:rsid w:val="00963DBE"/>
    <w:rsid w:val="009C4C95"/>
    <w:rsid w:val="009E33A5"/>
    <w:rsid w:val="00A10ACE"/>
    <w:rsid w:val="00A229CD"/>
    <w:rsid w:val="00A27B59"/>
    <w:rsid w:val="00A52746"/>
    <w:rsid w:val="00AB742D"/>
    <w:rsid w:val="00B15AE6"/>
    <w:rsid w:val="00B3056F"/>
    <w:rsid w:val="00B74708"/>
    <w:rsid w:val="00B96B93"/>
    <w:rsid w:val="00BE4930"/>
    <w:rsid w:val="00BE626E"/>
    <w:rsid w:val="00BE631C"/>
    <w:rsid w:val="00C00791"/>
    <w:rsid w:val="00C00891"/>
    <w:rsid w:val="00C03200"/>
    <w:rsid w:val="00C401C8"/>
    <w:rsid w:val="00C41207"/>
    <w:rsid w:val="00C55605"/>
    <w:rsid w:val="00C77814"/>
    <w:rsid w:val="00CB5A4E"/>
    <w:rsid w:val="00CF6E56"/>
    <w:rsid w:val="00D35C05"/>
    <w:rsid w:val="00D44EA4"/>
    <w:rsid w:val="00D80353"/>
    <w:rsid w:val="00DB066B"/>
    <w:rsid w:val="00DB5232"/>
    <w:rsid w:val="00DD5677"/>
    <w:rsid w:val="00DE6A1E"/>
    <w:rsid w:val="00E3169F"/>
    <w:rsid w:val="00E362B5"/>
    <w:rsid w:val="00E5641B"/>
    <w:rsid w:val="00E778D7"/>
    <w:rsid w:val="00E8490F"/>
    <w:rsid w:val="00E86495"/>
    <w:rsid w:val="00EA207D"/>
    <w:rsid w:val="00EE0DCC"/>
    <w:rsid w:val="00F241BF"/>
    <w:rsid w:val="00F359A5"/>
    <w:rsid w:val="00F641D9"/>
    <w:rsid w:val="00F660A0"/>
    <w:rsid w:val="00F80FA5"/>
    <w:rsid w:val="00FA3B4B"/>
    <w:rsid w:val="00FA78FC"/>
    <w:rsid w:val="00FB2D4B"/>
    <w:rsid w:val="00FC2791"/>
    <w:rsid w:val="00FD4178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3657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5</cp:revision>
  <cp:lastPrinted>2023-03-30T07:07:00Z</cp:lastPrinted>
  <dcterms:created xsi:type="dcterms:W3CDTF">2023-03-30T07:03:00Z</dcterms:created>
  <dcterms:modified xsi:type="dcterms:W3CDTF">2023-04-06T09:42:00Z</dcterms:modified>
</cp:coreProperties>
</file>