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2272" w14:textId="343554CC" w:rsidR="00A229CD" w:rsidRDefault="00E3169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3E6979">
        <w:rPr>
          <w:rFonts w:ascii="Garamond" w:hAnsi="Garamond"/>
          <w:b/>
          <w:sz w:val="24"/>
          <w:szCs w:val="24"/>
        </w:rPr>
        <w:t>1163</w:t>
      </w:r>
      <w:r w:rsidR="00BE626E">
        <w:rPr>
          <w:rFonts w:ascii="Garamond" w:hAnsi="Garamond"/>
          <w:b/>
          <w:sz w:val="24"/>
          <w:szCs w:val="24"/>
        </w:rPr>
        <w:t>/202</w:t>
      </w:r>
      <w:r w:rsidR="00CB5A4E">
        <w:rPr>
          <w:rFonts w:ascii="Garamond" w:hAnsi="Garamond"/>
          <w:b/>
          <w:sz w:val="24"/>
          <w:szCs w:val="24"/>
        </w:rPr>
        <w:t>3</w:t>
      </w:r>
    </w:p>
    <w:p w14:paraId="520D6114" w14:textId="77777777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Burmistrza Pyrzyc</w:t>
      </w:r>
    </w:p>
    <w:p w14:paraId="66522B28" w14:textId="71F04F26" w:rsidR="00A229CD" w:rsidRDefault="00BE626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</w:t>
      </w:r>
      <w:r w:rsidR="003E6979">
        <w:rPr>
          <w:rFonts w:ascii="Garamond" w:hAnsi="Garamond"/>
          <w:b/>
          <w:sz w:val="24"/>
          <w:szCs w:val="24"/>
        </w:rPr>
        <w:t xml:space="preserve">26 </w:t>
      </w:r>
      <w:r w:rsidR="00925ED4">
        <w:rPr>
          <w:rFonts w:ascii="Garamond" w:hAnsi="Garamond"/>
          <w:b/>
          <w:sz w:val="24"/>
          <w:szCs w:val="24"/>
        </w:rPr>
        <w:t xml:space="preserve">kwietnia </w:t>
      </w:r>
      <w:r>
        <w:rPr>
          <w:rFonts w:ascii="Garamond" w:hAnsi="Garamond"/>
          <w:b/>
          <w:sz w:val="24"/>
          <w:szCs w:val="24"/>
        </w:rPr>
        <w:t>202</w:t>
      </w:r>
      <w:r w:rsidR="00CB5A4E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</w:t>
      </w:r>
    </w:p>
    <w:p w14:paraId="794E9723" w14:textId="77777777" w:rsidR="00A229CD" w:rsidRDefault="00A229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7091259" w14:textId="78F517CB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</w:t>
      </w:r>
      <w:r w:rsidR="00C401C8">
        <w:rPr>
          <w:rFonts w:ascii="Garamond" w:hAnsi="Garamond"/>
          <w:sz w:val="24"/>
          <w:szCs w:val="24"/>
        </w:rPr>
        <w:t>II</w:t>
      </w:r>
      <w:r w:rsidR="00C82663">
        <w:rPr>
          <w:rFonts w:ascii="Garamond" w:hAnsi="Garamond"/>
          <w:sz w:val="24"/>
          <w:szCs w:val="24"/>
        </w:rPr>
        <w:t>I</w:t>
      </w:r>
      <w:r w:rsidR="00C40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naboru na wolne stanowisko urzędnicze </w:t>
      </w:r>
      <w:r w:rsidR="00E8490F">
        <w:rPr>
          <w:rFonts w:ascii="Garamond" w:hAnsi="Garamond"/>
          <w:sz w:val="24"/>
          <w:szCs w:val="24"/>
        </w:rPr>
        <w:t>Kierownika</w:t>
      </w:r>
      <w:r>
        <w:rPr>
          <w:rFonts w:ascii="Garamond" w:hAnsi="Garamond"/>
          <w:sz w:val="24"/>
          <w:szCs w:val="24"/>
        </w:rPr>
        <w:t xml:space="preserve"> </w:t>
      </w:r>
      <w:r w:rsidR="005360BD">
        <w:rPr>
          <w:rFonts w:ascii="Garamond" w:hAnsi="Garamond"/>
          <w:sz w:val="24"/>
          <w:szCs w:val="24"/>
        </w:rPr>
        <w:t xml:space="preserve">w Wydziale </w:t>
      </w:r>
      <w:r w:rsidR="00CB5A4E">
        <w:rPr>
          <w:rFonts w:ascii="Garamond" w:hAnsi="Garamond"/>
          <w:sz w:val="24"/>
          <w:szCs w:val="24"/>
        </w:rPr>
        <w:t>Planowania Nieruchomości i Gospodarki Mieszkaniowej</w:t>
      </w:r>
      <w:r w:rsidR="003567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Miejskiego w Pyrzycach. </w:t>
      </w:r>
    </w:p>
    <w:p w14:paraId="1211CB42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AF5E2B" w14:textId="49023975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Na podstawie art. 33 ust. 3 i 5 ustawy z dnia 8 marca 1990 r. o samorządzie gminnym </w:t>
      </w:r>
      <w:r>
        <w:rPr>
          <w:rFonts w:ascii="Garamond" w:hAnsi="Garamond"/>
          <w:sz w:val="24"/>
          <w:szCs w:val="24"/>
        </w:rPr>
        <w:br/>
        <w:t>(tj. Dz.U. z 202</w:t>
      </w:r>
      <w:r w:rsidR="00460443">
        <w:rPr>
          <w:rFonts w:ascii="Garamond" w:hAnsi="Garamond"/>
          <w:sz w:val="24"/>
          <w:szCs w:val="24"/>
        </w:rPr>
        <w:t>3</w:t>
      </w:r>
      <w:r w:rsidR="005E4727">
        <w:rPr>
          <w:rFonts w:ascii="Garamond" w:hAnsi="Garamond"/>
          <w:sz w:val="24"/>
          <w:szCs w:val="24"/>
        </w:rPr>
        <w:t xml:space="preserve"> r. poz. </w:t>
      </w:r>
      <w:r w:rsidR="00460443">
        <w:rPr>
          <w:rFonts w:ascii="Garamond" w:hAnsi="Garamond"/>
          <w:sz w:val="24"/>
          <w:szCs w:val="24"/>
        </w:rPr>
        <w:t>40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 w:rsidR="002139F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oraz </w:t>
      </w:r>
      <w:r w:rsidR="00F359A5">
        <w:rPr>
          <w:rFonts w:ascii="Garamond" w:hAnsi="Garamond"/>
          <w:sz w:val="24"/>
          <w:szCs w:val="24"/>
        </w:rPr>
        <w:t xml:space="preserve">art. 11 ust. 1 i art.13 ust. 1-3 </w:t>
      </w:r>
      <w:r w:rsidRPr="00F359A5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stawy z dnia </w:t>
      </w:r>
      <w:r w:rsidR="0035677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21 listopada 2008 r. o pracownikach </w:t>
      </w:r>
      <w:r w:rsidR="0035677A">
        <w:rPr>
          <w:rFonts w:ascii="Garamond" w:hAnsi="Garamond"/>
          <w:sz w:val="24"/>
          <w:szCs w:val="24"/>
        </w:rPr>
        <w:t>samorządowych (tj. Dz. U. z 2022</w:t>
      </w:r>
      <w:r>
        <w:rPr>
          <w:rFonts w:ascii="Garamond" w:hAnsi="Garamond"/>
          <w:sz w:val="24"/>
          <w:szCs w:val="24"/>
        </w:rPr>
        <w:t xml:space="preserve"> r. poz</w:t>
      </w:r>
      <w:r w:rsidR="002C55C1">
        <w:rPr>
          <w:rFonts w:ascii="Garamond" w:hAnsi="Garamond"/>
          <w:sz w:val="24"/>
          <w:szCs w:val="24"/>
        </w:rPr>
        <w:t>.</w:t>
      </w:r>
      <w:r w:rsidR="0035677A">
        <w:rPr>
          <w:rFonts w:ascii="Garamond" w:hAnsi="Garamond"/>
          <w:sz w:val="24"/>
          <w:szCs w:val="24"/>
        </w:rPr>
        <w:t xml:space="preserve"> 530</w:t>
      </w:r>
      <w:r w:rsidR="00CB5A4E">
        <w:rPr>
          <w:rFonts w:ascii="Garamond" w:hAnsi="Garamond"/>
          <w:sz w:val="24"/>
          <w:szCs w:val="24"/>
        </w:rPr>
        <w:t xml:space="preserve"> z późn. zm.</w:t>
      </w:r>
      <w:r>
        <w:rPr>
          <w:rFonts w:ascii="Garamond" w:hAnsi="Garamond"/>
          <w:sz w:val="24"/>
          <w:szCs w:val="24"/>
        </w:rPr>
        <w:t>), zarządzam co następuje:</w:t>
      </w:r>
    </w:p>
    <w:p w14:paraId="15BC847F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33ACB0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1</w:t>
      </w:r>
    </w:p>
    <w:p w14:paraId="6574D0C0" w14:textId="6D9EB137" w:rsidR="00A229CD" w:rsidRDefault="00BE62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Ogłaszam </w:t>
      </w:r>
      <w:r w:rsidR="00C401C8">
        <w:rPr>
          <w:rFonts w:ascii="Garamond" w:hAnsi="Garamond"/>
          <w:sz w:val="24"/>
          <w:szCs w:val="24"/>
        </w:rPr>
        <w:t>II</w:t>
      </w:r>
      <w:r w:rsidR="00C82663">
        <w:rPr>
          <w:rFonts w:ascii="Garamond" w:hAnsi="Garamond"/>
          <w:sz w:val="24"/>
          <w:szCs w:val="24"/>
        </w:rPr>
        <w:t>I</w:t>
      </w:r>
      <w:r w:rsidR="00C401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nabór na </w:t>
      </w:r>
      <w:r w:rsidR="004273CA">
        <w:rPr>
          <w:rFonts w:ascii="Garamond" w:hAnsi="Garamond"/>
          <w:sz w:val="24"/>
          <w:szCs w:val="24"/>
        </w:rPr>
        <w:t xml:space="preserve">wolne </w:t>
      </w:r>
      <w:r>
        <w:rPr>
          <w:rFonts w:ascii="Garamond" w:hAnsi="Garamond"/>
          <w:sz w:val="24"/>
          <w:szCs w:val="24"/>
        </w:rPr>
        <w:t>stanowisko urzędnicze</w:t>
      </w:r>
      <w:r w:rsidR="005360BD" w:rsidRPr="005360BD">
        <w:rPr>
          <w:rFonts w:ascii="Garamond" w:hAnsi="Garamond"/>
          <w:sz w:val="24"/>
          <w:szCs w:val="24"/>
        </w:rPr>
        <w:t xml:space="preserve"> </w:t>
      </w:r>
      <w:r w:rsidR="00E8490F">
        <w:rPr>
          <w:rFonts w:ascii="Garamond" w:hAnsi="Garamond"/>
          <w:sz w:val="24"/>
          <w:szCs w:val="24"/>
        </w:rPr>
        <w:t xml:space="preserve">Kierownika w Wydziale </w:t>
      </w:r>
      <w:r w:rsidR="00CB5A4E">
        <w:rPr>
          <w:rFonts w:ascii="Garamond" w:hAnsi="Garamond"/>
          <w:sz w:val="24"/>
          <w:szCs w:val="24"/>
        </w:rPr>
        <w:t xml:space="preserve">Planowania Nieruchomości i Gospodarki Mieszkaniowej </w:t>
      </w:r>
      <w:r>
        <w:rPr>
          <w:rFonts w:ascii="Garamond" w:hAnsi="Garamond"/>
          <w:sz w:val="24"/>
          <w:szCs w:val="24"/>
        </w:rPr>
        <w:t>Urzędu Miejskiego w Pyrzycach. Treść ogłoszenia stanowi załącznik nr 1 do niniejszego Zarządzenia.</w:t>
      </w:r>
    </w:p>
    <w:p w14:paraId="4D79367B" w14:textId="77777777" w:rsidR="00A229CD" w:rsidRDefault="00A229C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E2BF9A1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2</w:t>
      </w:r>
    </w:p>
    <w:p w14:paraId="38147360" w14:textId="7C018F86" w:rsidR="00A229CD" w:rsidRDefault="00CB5A4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 rozstrzygnięcia</w:t>
      </w:r>
      <w:r w:rsidR="00C401C8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II</w:t>
      </w:r>
      <w:r w:rsidR="00C82663">
        <w:rPr>
          <w:rFonts w:ascii="Garamond" w:hAnsi="Garamond"/>
          <w:color w:val="000000"/>
          <w:sz w:val="24"/>
          <w:szCs w:val="24"/>
          <w:shd w:val="clear" w:color="auto" w:fill="FAFAFA"/>
        </w:rPr>
        <w:t>I</w:t>
      </w:r>
      <w:r w:rsidR="003E5FE3"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</w:t>
      </w:r>
      <w:r w:rsidR="00BE626E">
        <w:rPr>
          <w:rFonts w:ascii="Garamond" w:hAnsi="Garamond"/>
          <w:color w:val="000000"/>
          <w:sz w:val="24"/>
          <w:szCs w:val="24"/>
          <w:shd w:val="clear" w:color="auto" w:fill="FAFAFA"/>
        </w:rPr>
        <w:t>naboru powołuję Komisję w składzie:</w:t>
      </w:r>
    </w:p>
    <w:p w14:paraId="039AF435" w14:textId="2F4F7E31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Paweł Chyt- Przewodniczący,</w:t>
      </w:r>
    </w:p>
    <w:p w14:paraId="6A974FEC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Dorota Grzybowska- członek,</w:t>
      </w:r>
    </w:p>
    <w:p w14:paraId="49E1F331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Danuta Bartków - członek,</w:t>
      </w:r>
    </w:p>
    <w:p w14:paraId="0EB2D2B9" w14:textId="77777777" w:rsidR="00A229CD" w:rsidRDefault="00BE626E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Agnieszka Dyjak- członek- sekretarz komisji.</w:t>
      </w:r>
    </w:p>
    <w:p w14:paraId="7D4AAFC9" w14:textId="77777777" w:rsidR="00A229CD" w:rsidRDefault="00BE626E">
      <w:pPr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§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 3</w:t>
      </w:r>
    </w:p>
    <w:p w14:paraId="3546B525" w14:textId="77777777" w:rsidR="00A229CD" w:rsidRDefault="00BE626E">
      <w:p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Zarządzenie wchodzi w życie z dniem podpisania i podlega ogłoszeniu poprzez:</w:t>
      </w:r>
    </w:p>
    <w:p w14:paraId="74A0217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>Wywieszenie na tablicy ogłoszeń Urzędu Miejskiego w Pyrzycach.</w:t>
      </w:r>
    </w:p>
    <w:p w14:paraId="3E31721B" w14:textId="77777777" w:rsidR="00A229CD" w:rsidRDefault="00BE626E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sz w:val="24"/>
          <w:szCs w:val="24"/>
          <w:shd w:val="clear" w:color="auto" w:fill="FAFAFA"/>
        </w:rPr>
      </w:pPr>
      <w:r>
        <w:rPr>
          <w:rFonts w:ascii="Garamond" w:hAnsi="Garamond"/>
          <w:color w:val="000000"/>
          <w:sz w:val="24"/>
          <w:szCs w:val="24"/>
          <w:shd w:val="clear" w:color="auto" w:fill="FAFAFA"/>
        </w:rPr>
        <w:t xml:space="preserve">Opublikowaniu na stronie internetowej Biuletynu Informacji Publicznej Urzędu Miejskiego </w:t>
      </w:r>
      <w:r>
        <w:rPr>
          <w:rFonts w:ascii="Garamond" w:hAnsi="Garamond"/>
          <w:color w:val="000000"/>
          <w:sz w:val="24"/>
          <w:szCs w:val="24"/>
          <w:shd w:val="clear" w:color="auto" w:fill="FAFAFA"/>
        </w:rPr>
        <w:br/>
        <w:t>w Pyrzycach.</w:t>
      </w:r>
    </w:p>
    <w:p w14:paraId="09F34A8E" w14:textId="77777777" w:rsidR="00A229CD" w:rsidRDefault="00A229CD">
      <w:pPr>
        <w:jc w:val="center"/>
        <w:rPr>
          <w:rFonts w:ascii="Garamond" w:hAnsi="Garamond"/>
          <w:color w:val="000000"/>
          <w:sz w:val="24"/>
          <w:szCs w:val="24"/>
          <w:shd w:val="clear" w:color="auto" w:fill="FAFAFA"/>
        </w:rPr>
      </w:pPr>
    </w:p>
    <w:p w14:paraId="557FED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7D183A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BB42C0E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A0AEA2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FC4D40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07A4F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3950014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D4CE19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976786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0F5E381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2425AEC5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4AE8C6A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474D97F9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CC00A8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B41CE4C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06942C54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7D754982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17920CDF" w14:textId="77777777" w:rsidR="00A229CD" w:rsidRDefault="00A229CD">
      <w:pPr>
        <w:spacing w:after="0"/>
        <w:jc w:val="center"/>
        <w:rPr>
          <w:rFonts w:ascii="Garamond" w:hAnsi="Garamond"/>
        </w:rPr>
      </w:pPr>
    </w:p>
    <w:p w14:paraId="5904783D" w14:textId="2B66949E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>Załącznik Nr 1 do Zarządzenie nr</w:t>
      </w:r>
      <w:r w:rsidR="007C680F">
        <w:rPr>
          <w:rFonts w:ascii="Garamond" w:hAnsi="Garamond"/>
        </w:rPr>
        <w:t xml:space="preserve"> </w:t>
      </w:r>
      <w:r w:rsidR="003E6979">
        <w:rPr>
          <w:rFonts w:ascii="Garamond" w:hAnsi="Garamond"/>
        </w:rPr>
        <w:t>1163</w:t>
      </w:r>
      <w:r w:rsidRPr="005F32CA">
        <w:rPr>
          <w:rFonts w:ascii="Garamond" w:hAnsi="Garamond"/>
        </w:rPr>
        <w:t>/202</w:t>
      </w:r>
      <w:r w:rsidR="00CB5A4E">
        <w:rPr>
          <w:rFonts w:ascii="Garamond" w:hAnsi="Garamond"/>
        </w:rPr>
        <w:t>3</w:t>
      </w:r>
    </w:p>
    <w:p w14:paraId="1B85A2F7" w14:textId="1C3F0B56" w:rsidR="00A229CD" w:rsidRPr="005F32CA" w:rsidRDefault="00BE626E">
      <w:pPr>
        <w:spacing w:after="0"/>
        <w:jc w:val="right"/>
        <w:rPr>
          <w:rFonts w:ascii="Garamond" w:hAnsi="Garamond"/>
        </w:rPr>
      </w:pPr>
      <w:r w:rsidRPr="005F32CA">
        <w:rPr>
          <w:rFonts w:ascii="Garamond" w:hAnsi="Garamond"/>
        </w:rPr>
        <w:t xml:space="preserve">Burmistrza Pyrzyc z dnia </w:t>
      </w:r>
      <w:r w:rsidR="003E6979">
        <w:rPr>
          <w:rFonts w:ascii="Garamond" w:hAnsi="Garamond"/>
        </w:rPr>
        <w:t xml:space="preserve"> 26</w:t>
      </w:r>
      <w:r w:rsidR="00925ED4">
        <w:rPr>
          <w:rFonts w:ascii="Garamond" w:hAnsi="Garamond"/>
        </w:rPr>
        <w:t>.04.</w:t>
      </w:r>
      <w:r w:rsidRPr="005F32CA">
        <w:rPr>
          <w:rFonts w:ascii="Garamond" w:hAnsi="Garamond"/>
        </w:rPr>
        <w:t>202</w:t>
      </w:r>
      <w:r w:rsidR="00CB5A4E">
        <w:rPr>
          <w:rFonts w:ascii="Garamond" w:hAnsi="Garamond"/>
        </w:rPr>
        <w:t>3</w:t>
      </w:r>
      <w:r w:rsidRPr="005F32CA">
        <w:rPr>
          <w:rFonts w:ascii="Garamond" w:hAnsi="Garamond"/>
        </w:rPr>
        <w:t xml:space="preserve"> r.</w:t>
      </w:r>
    </w:p>
    <w:p w14:paraId="1166CCF8" w14:textId="77777777" w:rsidR="00FC2791" w:rsidRPr="005F32CA" w:rsidRDefault="00FC2791">
      <w:pPr>
        <w:spacing w:after="0"/>
        <w:jc w:val="right"/>
        <w:rPr>
          <w:rFonts w:ascii="Garamond" w:hAnsi="Garamond"/>
        </w:rPr>
      </w:pPr>
    </w:p>
    <w:p w14:paraId="70C9994C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10AE1F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OGŁOSZENIE </w:t>
      </w:r>
    </w:p>
    <w:p w14:paraId="198B5CD5" w14:textId="313ED883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z </w:t>
      </w:r>
      <w:r w:rsidR="00F241BF">
        <w:rPr>
          <w:rFonts w:ascii="Garamond" w:hAnsi="Garamond"/>
        </w:rPr>
        <w:t xml:space="preserve"> dnia </w:t>
      </w:r>
      <w:r w:rsidR="003E6979">
        <w:rPr>
          <w:rFonts w:ascii="Garamond" w:hAnsi="Garamond"/>
        </w:rPr>
        <w:t>26.</w:t>
      </w:r>
      <w:r w:rsidR="00925ED4">
        <w:rPr>
          <w:rFonts w:ascii="Garamond" w:hAnsi="Garamond"/>
        </w:rPr>
        <w:t>04.2023</w:t>
      </w:r>
      <w:r w:rsidR="00CB5A4E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r.</w:t>
      </w:r>
    </w:p>
    <w:p w14:paraId="12750F48" w14:textId="638C49DC" w:rsidR="00A229CD" w:rsidRPr="005F32CA" w:rsidRDefault="00BE626E">
      <w:pPr>
        <w:spacing w:after="0"/>
        <w:jc w:val="center"/>
        <w:rPr>
          <w:rFonts w:ascii="Garamond" w:hAnsi="Garamond"/>
        </w:rPr>
      </w:pPr>
      <w:r w:rsidRPr="005F32CA">
        <w:rPr>
          <w:rFonts w:ascii="Garamond" w:hAnsi="Garamond"/>
        </w:rPr>
        <w:t xml:space="preserve">o </w:t>
      </w:r>
      <w:r w:rsidR="00C401C8">
        <w:rPr>
          <w:rFonts w:ascii="Garamond" w:hAnsi="Garamond"/>
        </w:rPr>
        <w:t>II</w:t>
      </w:r>
      <w:r w:rsidR="00C82663">
        <w:rPr>
          <w:rFonts w:ascii="Garamond" w:hAnsi="Garamond"/>
        </w:rPr>
        <w:t>I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naborze na wolne stanowisko urzędnicze</w:t>
      </w:r>
    </w:p>
    <w:p w14:paraId="2FD7E91A" w14:textId="77777777" w:rsidR="00A229CD" w:rsidRPr="005F32CA" w:rsidRDefault="00A229CD">
      <w:pPr>
        <w:spacing w:after="0"/>
        <w:jc w:val="right"/>
        <w:rPr>
          <w:rFonts w:ascii="Garamond" w:hAnsi="Garamond"/>
        </w:rPr>
      </w:pPr>
    </w:p>
    <w:p w14:paraId="09166586" w14:textId="77777777" w:rsidR="00A229CD" w:rsidRPr="005F32CA" w:rsidRDefault="00BE626E">
      <w:pPr>
        <w:spacing w:after="0"/>
        <w:jc w:val="center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 xml:space="preserve">Burmistrz Pyrzyc </w:t>
      </w:r>
    </w:p>
    <w:p w14:paraId="3B41840F" w14:textId="17FA7256" w:rsidR="00A229CD" w:rsidRPr="005F32CA" w:rsidRDefault="00BE626E">
      <w:pPr>
        <w:spacing w:after="0"/>
        <w:jc w:val="center"/>
      </w:pPr>
      <w:r w:rsidRPr="005F32CA">
        <w:rPr>
          <w:rFonts w:ascii="Garamond" w:hAnsi="Garamond"/>
        </w:rPr>
        <w:t xml:space="preserve">Ogłasza </w:t>
      </w:r>
      <w:r w:rsidR="00C401C8">
        <w:rPr>
          <w:rFonts w:ascii="Garamond" w:hAnsi="Garamond"/>
        </w:rPr>
        <w:t xml:space="preserve"> II</w:t>
      </w:r>
      <w:r w:rsidR="00C82663">
        <w:rPr>
          <w:rFonts w:ascii="Garamond" w:hAnsi="Garamond"/>
        </w:rPr>
        <w:t>I</w:t>
      </w:r>
      <w:r w:rsidR="00C401C8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>nabór kandydatów na wolne stanowisko urzędnicze:</w:t>
      </w:r>
    </w:p>
    <w:p w14:paraId="5B740263" w14:textId="59AE98A9" w:rsidR="00A229CD" w:rsidRPr="00E8490F" w:rsidRDefault="00E8490F">
      <w:pPr>
        <w:spacing w:after="0"/>
        <w:jc w:val="center"/>
        <w:rPr>
          <w:rFonts w:ascii="Garamond" w:hAnsi="Garamond"/>
          <w:b/>
        </w:rPr>
      </w:pPr>
      <w:r w:rsidRPr="00E8490F">
        <w:rPr>
          <w:rFonts w:ascii="Garamond" w:hAnsi="Garamond"/>
          <w:b/>
        </w:rPr>
        <w:t xml:space="preserve">Kierownika w Wydziale </w:t>
      </w:r>
      <w:r w:rsidR="00CB5A4E">
        <w:rPr>
          <w:rFonts w:ascii="Garamond" w:hAnsi="Garamond"/>
          <w:b/>
        </w:rPr>
        <w:t xml:space="preserve">Planowania Nieruchomości i Gospodarki Mieszkaniowej </w:t>
      </w:r>
      <w:r w:rsidR="00BE626E" w:rsidRPr="00E8490F">
        <w:rPr>
          <w:rFonts w:ascii="Garamond" w:hAnsi="Garamond"/>
          <w:b/>
        </w:rPr>
        <w:t>Urzędu Miejskiego w Pyrzycach.</w:t>
      </w:r>
    </w:p>
    <w:p w14:paraId="00F1FEF4" w14:textId="77777777" w:rsidR="00A229CD" w:rsidRPr="00E8490F" w:rsidRDefault="00A229CD">
      <w:pPr>
        <w:spacing w:after="0"/>
        <w:jc w:val="center"/>
        <w:rPr>
          <w:rFonts w:ascii="Garamond" w:hAnsi="Garamond"/>
          <w:b/>
        </w:rPr>
      </w:pPr>
    </w:p>
    <w:p w14:paraId="5ECE8399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 xml:space="preserve">Nazwa i adres jednostki: </w:t>
      </w:r>
      <w:r w:rsidRPr="005F32CA">
        <w:rPr>
          <w:rFonts w:ascii="Garamond" w:hAnsi="Garamond"/>
        </w:rPr>
        <w:t>Urząd Miejski w Pyrzycach, Pl. Ratuszowy 1, 74-200 Pyrzyce</w:t>
      </w:r>
    </w:p>
    <w:p w14:paraId="339B5DD3" w14:textId="77777777" w:rsidR="00A229CD" w:rsidRPr="005F32CA" w:rsidRDefault="00A229CD">
      <w:pPr>
        <w:pStyle w:val="Akapitzlist"/>
        <w:spacing w:after="0"/>
        <w:ind w:left="1080"/>
        <w:jc w:val="both"/>
        <w:rPr>
          <w:rFonts w:ascii="Garamond" w:hAnsi="Garamond"/>
        </w:rPr>
      </w:pPr>
    </w:p>
    <w:p w14:paraId="6A6B3367" w14:textId="17A8E882" w:rsidR="00A229CD" w:rsidRPr="0035677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Określenie wolnego stanowiska:</w:t>
      </w:r>
      <w:r w:rsidR="005360BD" w:rsidRPr="005F32CA">
        <w:rPr>
          <w:rFonts w:ascii="Garamond" w:hAnsi="Garamond"/>
        </w:rPr>
        <w:t xml:space="preserve"> </w:t>
      </w:r>
      <w:r w:rsidR="00E8490F" w:rsidRPr="00E8490F">
        <w:rPr>
          <w:rFonts w:ascii="Garamond" w:hAnsi="Garamond"/>
        </w:rPr>
        <w:t xml:space="preserve">Kierownik w Wydziale </w:t>
      </w:r>
      <w:r w:rsidR="00CB5A4E">
        <w:rPr>
          <w:rFonts w:ascii="Garamond" w:hAnsi="Garamond"/>
        </w:rPr>
        <w:t xml:space="preserve">Planowania Nieruchomości </w:t>
      </w:r>
      <w:r w:rsidR="004273CA">
        <w:rPr>
          <w:rFonts w:ascii="Garamond" w:hAnsi="Garamond"/>
        </w:rPr>
        <w:br/>
      </w:r>
      <w:r w:rsidR="00CB5A4E">
        <w:rPr>
          <w:rFonts w:ascii="Garamond" w:hAnsi="Garamond"/>
        </w:rPr>
        <w:t>i Gospodarki Mieszkaniowej</w:t>
      </w:r>
      <w:r w:rsidR="00E8490F" w:rsidRPr="00E8490F">
        <w:rPr>
          <w:rFonts w:ascii="Garamond" w:hAnsi="Garamond"/>
        </w:rPr>
        <w:t xml:space="preserve"> </w:t>
      </w:r>
      <w:r w:rsidRPr="00E8490F">
        <w:rPr>
          <w:rFonts w:ascii="Garamond" w:hAnsi="Garamond"/>
        </w:rPr>
        <w:t>Urzęd</w:t>
      </w:r>
      <w:r w:rsidRPr="0035677A">
        <w:rPr>
          <w:rFonts w:ascii="Garamond" w:hAnsi="Garamond"/>
        </w:rPr>
        <w:t>u Miejskiego w Pyrzycach.</w:t>
      </w:r>
    </w:p>
    <w:p w14:paraId="2D9FE8C3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</w:pPr>
      <w:r w:rsidRPr="005F32CA">
        <w:rPr>
          <w:rFonts w:ascii="Garamond" w:hAnsi="Garamond"/>
          <w:b/>
        </w:rPr>
        <w:t>Wymagania związane ze stanowiskiem w stosunku do kandydatów:</w:t>
      </w:r>
    </w:p>
    <w:p w14:paraId="6AB13B5B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2C3F0CF1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NIEZBĘDNE- konieczne do podjęcia pracy na stanowisku:</w:t>
      </w:r>
    </w:p>
    <w:p w14:paraId="09E04F33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Spełnienie wymagań wynikających z treści art.6 ustawy o pracownikach samorządowych, określonych dla stanowisk urzędniczych tj. :</w:t>
      </w:r>
    </w:p>
    <w:p w14:paraId="7D4AFC3D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Obywatelstwo Polskie</w:t>
      </w:r>
    </w:p>
    <w:p w14:paraId="40BBB083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Pełna zdolność do czynności prawnych oraz korzystania z pełni praw publicznych.</w:t>
      </w:r>
    </w:p>
    <w:p w14:paraId="7B6F7145" w14:textId="77777777" w:rsidR="00A229CD" w:rsidRPr="005F32CA" w:rsidRDefault="00BE626E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Niekaralność za umyślne przestępstwa ścigane z oskarżenia publicznego lub umyślne przestępstwo skarbowe. </w:t>
      </w:r>
    </w:p>
    <w:p w14:paraId="7D59628B" w14:textId="77777777" w:rsidR="00A229CD" w:rsidRPr="005F32CA" w:rsidRDefault="00BE626E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Nieposzlakowana opinia.</w:t>
      </w:r>
    </w:p>
    <w:p w14:paraId="69265FB6" w14:textId="5D38B7F2" w:rsidR="00A229CD" w:rsidRDefault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Wykształcenie wyższe o kierunku umożliwiającym wykonywanie zadań na danym stanowisku. </w:t>
      </w:r>
    </w:p>
    <w:p w14:paraId="5D7CBA9C" w14:textId="6116C622" w:rsidR="00E8490F" w:rsidRPr="00E8490F" w:rsidRDefault="00E8490F" w:rsidP="00E8490F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Posiadać </w:t>
      </w:r>
      <w:r w:rsidR="00472BF9">
        <w:rPr>
          <w:rFonts w:ascii="Garamond" w:hAnsi="Garamond"/>
        </w:rPr>
        <w:t xml:space="preserve">minimum </w:t>
      </w:r>
      <w:r>
        <w:rPr>
          <w:rFonts w:ascii="Garamond" w:hAnsi="Garamond"/>
        </w:rPr>
        <w:t>5- letni staż pracy</w:t>
      </w:r>
      <w:r w:rsidR="00472BF9">
        <w:rPr>
          <w:rFonts w:ascii="Garamond" w:hAnsi="Garamond"/>
        </w:rPr>
        <w:t>.</w:t>
      </w:r>
    </w:p>
    <w:p w14:paraId="3448C428" w14:textId="77777777" w:rsidR="00A229CD" w:rsidRPr="005F32CA" w:rsidRDefault="00A229CD">
      <w:pPr>
        <w:spacing w:after="0"/>
        <w:jc w:val="both"/>
        <w:rPr>
          <w:rFonts w:ascii="Garamond" w:hAnsi="Garamond"/>
        </w:rPr>
      </w:pPr>
    </w:p>
    <w:p w14:paraId="6699FE6F" w14:textId="77777777" w:rsidR="00A229CD" w:rsidRPr="005F32CA" w:rsidRDefault="00BE626E">
      <w:pPr>
        <w:spacing w:after="0"/>
        <w:jc w:val="both"/>
        <w:rPr>
          <w:rFonts w:ascii="Garamond" w:hAnsi="Garamond"/>
          <w:b/>
          <w:i/>
        </w:rPr>
      </w:pPr>
      <w:r w:rsidRPr="005F32CA">
        <w:rPr>
          <w:rFonts w:ascii="Garamond" w:hAnsi="Garamond"/>
          <w:b/>
          <w:i/>
        </w:rPr>
        <w:t>WYMAGANIA DODATKOWE- pozostałe wymagania, pozwalające na optymalne wykonanie zadań na stanowisku:</w:t>
      </w:r>
    </w:p>
    <w:p w14:paraId="3CC2D0A0" w14:textId="607AB8AE" w:rsidR="00A229CD" w:rsidRPr="00A52746" w:rsidRDefault="00BE626E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Znajomość obowiązujących aktów prawnych w tym ustaw: o samorządzie gminnym</w:t>
      </w:r>
      <w:r w:rsidR="00460443">
        <w:rPr>
          <w:rFonts w:ascii="Garamond" w:hAnsi="Garamond"/>
        </w:rPr>
        <w:t xml:space="preserve">; </w:t>
      </w:r>
      <w:r w:rsidR="00460443">
        <w:rPr>
          <w:rFonts w:ascii="Garamond" w:hAnsi="Garamond"/>
        </w:rPr>
        <w:br/>
        <w:t>o pracownikach samorządowych;</w:t>
      </w:r>
      <w:r w:rsidRPr="00A52746">
        <w:rPr>
          <w:rFonts w:ascii="Garamond" w:hAnsi="Garamond"/>
        </w:rPr>
        <w:t xml:space="preserve"> Kodeks Postępowania Administracyjnego</w:t>
      </w:r>
      <w:r w:rsidR="00460443">
        <w:rPr>
          <w:rFonts w:ascii="Garamond" w:hAnsi="Garamond"/>
        </w:rPr>
        <w:t>;</w:t>
      </w:r>
      <w:r w:rsidR="005360BD" w:rsidRPr="00A52746">
        <w:rPr>
          <w:rFonts w:ascii="Garamond" w:hAnsi="Garamond"/>
        </w:rPr>
        <w:t xml:space="preserve"> </w:t>
      </w:r>
      <w:r w:rsidR="00A52746" w:rsidRPr="00A52746">
        <w:rPr>
          <w:rFonts w:ascii="Garamond" w:hAnsi="Garamond"/>
        </w:rPr>
        <w:t>Kodeks cywilny</w:t>
      </w:r>
      <w:r w:rsidR="00460443">
        <w:rPr>
          <w:rFonts w:ascii="Garamond" w:hAnsi="Garamond"/>
        </w:rPr>
        <w:t>;           o ochronie danych osobowych;</w:t>
      </w:r>
      <w:r w:rsidR="00E8490F" w:rsidRPr="00A52746">
        <w:rPr>
          <w:rFonts w:ascii="Garamond" w:hAnsi="Garamond"/>
        </w:rPr>
        <w:t xml:space="preserve"> o opłacie skarbowej</w:t>
      </w:r>
      <w:r w:rsidR="00460443">
        <w:rPr>
          <w:rFonts w:ascii="Garamond" w:hAnsi="Garamond"/>
        </w:rPr>
        <w:t>;</w:t>
      </w:r>
      <w:r w:rsidR="0035677A" w:rsidRPr="00A52746">
        <w:rPr>
          <w:rFonts w:ascii="Garamond" w:hAnsi="Garamond"/>
        </w:rPr>
        <w:t xml:space="preserve"> Prawo zamówień </w:t>
      </w:r>
      <w:r w:rsidR="00F80FA5" w:rsidRPr="00A52746">
        <w:rPr>
          <w:rFonts w:ascii="Garamond" w:hAnsi="Garamond"/>
        </w:rPr>
        <w:t>p</w:t>
      </w:r>
      <w:r w:rsidR="0035677A" w:rsidRPr="00A52746">
        <w:rPr>
          <w:rFonts w:ascii="Garamond" w:hAnsi="Garamond"/>
        </w:rPr>
        <w:t>ublicznych</w:t>
      </w:r>
      <w:r w:rsidR="00460443">
        <w:rPr>
          <w:rFonts w:ascii="Garamond" w:hAnsi="Garamond"/>
        </w:rPr>
        <w:t>;</w:t>
      </w:r>
      <w:r w:rsidR="00A52746" w:rsidRPr="00A52746">
        <w:rPr>
          <w:rFonts w:ascii="Garamond" w:hAnsi="Garamond"/>
        </w:rPr>
        <w:t xml:space="preserve"> o ochronie praw lokatorów, mieszkaniowym zasobie gminy</w:t>
      </w:r>
      <w:r w:rsidR="00460443">
        <w:rPr>
          <w:rFonts w:ascii="Garamond" w:hAnsi="Garamond"/>
        </w:rPr>
        <w:t xml:space="preserve"> i o zmianie kodeksu cywilnego;</w:t>
      </w:r>
      <w:r w:rsidR="00A52746" w:rsidRPr="00A52746">
        <w:rPr>
          <w:rFonts w:ascii="Garamond" w:hAnsi="Garamond"/>
        </w:rPr>
        <w:t xml:space="preserve"> o planowaniu </w:t>
      </w:r>
      <w:r w:rsidR="00460443">
        <w:rPr>
          <w:rFonts w:ascii="Garamond" w:hAnsi="Garamond"/>
        </w:rPr>
        <w:t xml:space="preserve">           </w:t>
      </w:r>
      <w:r w:rsidR="00A52746" w:rsidRPr="00A52746">
        <w:rPr>
          <w:rFonts w:ascii="Garamond" w:hAnsi="Garamond"/>
        </w:rPr>
        <w:t>i</w:t>
      </w:r>
      <w:r w:rsidR="00460443">
        <w:rPr>
          <w:rFonts w:ascii="Garamond" w:hAnsi="Garamond"/>
        </w:rPr>
        <w:t xml:space="preserve"> zagospodarowaniu przestrzennym</w:t>
      </w:r>
      <w:r w:rsidR="0035677A" w:rsidRPr="00A52746">
        <w:rPr>
          <w:rFonts w:ascii="Garamond" w:hAnsi="Garamond"/>
        </w:rPr>
        <w:t xml:space="preserve"> </w:t>
      </w:r>
      <w:r w:rsidRPr="00A52746">
        <w:rPr>
          <w:rFonts w:ascii="Garamond" w:hAnsi="Garamond"/>
        </w:rPr>
        <w:t>oraz Regulamin Organizacyjny Urzędu Miejskiego</w:t>
      </w:r>
      <w:r w:rsidR="00460443">
        <w:rPr>
          <w:rFonts w:ascii="Garamond" w:hAnsi="Garamond"/>
        </w:rPr>
        <w:t xml:space="preserve">                        </w:t>
      </w:r>
      <w:r w:rsidRPr="00A52746">
        <w:rPr>
          <w:rFonts w:ascii="Garamond" w:hAnsi="Garamond"/>
        </w:rPr>
        <w:t xml:space="preserve"> w Pyrzycach.</w:t>
      </w:r>
    </w:p>
    <w:p w14:paraId="18CA5DF9" w14:textId="58417D59" w:rsidR="00A229CD" w:rsidRPr="0035677A" w:rsidRDefault="002C55C1" w:rsidP="0035677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A52746">
        <w:rPr>
          <w:rFonts w:ascii="Garamond" w:hAnsi="Garamond"/>
        </w:rPr>
        <w:t>Predyspozycje osobowościowe</w:t>
      </w:r>
      <w:r w:rsidR="00BE626E" w:rsidRPr="00A52746">
        <w:rPr>
          <w:rFonts w:ascii="Garamond" w:hAnsi="Garamond"/>
        </w:rPr>
        <w:t>:</w:t>
      </w:r>
      <w:r w:rsidR="005360BD" w:rsidRPr="00A52746">
        <w:rPr>
          <w:rFonts w:ascii="Garamond" w:hAnsi="Garamond"/>
        </w:rPr>
        <w:t xml:space="preserve">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 xml:space="preserve">umiejętność pracy w zespole, </w:t>
      </w:r>
      <w:r w:rsidR="00E8490F" w:rsidRPr="00A52746">
        <w:rPr>
          <w:rFonts w:ascii="Garamond" w:eastAsia="Lucida Sans Unicode" w:hAnsi="Garamond"/>
          <w:color w:val="000000"/>
          <w:lang w:eastAsia="zh-CN"/>
        </w:rPr>
        <w:t xml:space="preserve">umiejętność kierowania zespołem, </w:t>
      </w:r>
      <w:r w:rsidR="0035677A" w:rsidRPr="00A52746">
        <w:rPr>
          <w:rFonts w:ascii="Garamond" w:eastAsia="Lucida Sans Unicode" w:hAnsi="Garamond"/>
          <w:color w:val="000000"/>
          <w:lang w:eastAsia="zh-CN"/>
        </w:rPr>
        <w:t>komunikatywność,</w:t>
      </w:r>
      <w:r w:rsidR="0035677A" w:rsidRPr="00A52746">
        <w:rPr>
          <w:rFonts w:ascii="Garamond" w:eastAsia="Times New Roman" w:hAnsi="Garamond"/>
          <w:lang w:eastAsia="zh-CN"/>
        </w:rPr>
        <w:t xml:space="preserve"> obowiązkowość, odpowiedzialność</w:t>
      </w:r>
      <w:r w:rsidR="0035677A" w:rsidRPr="0035677A">
        <w:rPr>
          <w:rFonts w:ascii="Garamond" w:eastAsia="Times New Roman" w:hAnsi="Garamond"/>
          <w:lang w:eastAsia="zh-CN"/>
        </w:rPr>
        <w:t>, sumienność, dokładność, zdolność analitycznego</w:t>
      </w:r>
      <w:r w:rsidR="002A7D27">
        <w:rPr>
          <w:rFonts w:ascii="Garamond" w:eastAsia="Times New Roman" w:hAnsi="Garamond"/>
          <w:lang w:eastAsia="zh-CN"/>
        </w:rPr>
        <w:t xml:space="preserve"> </w:t>
      </w:r>
      <w:r w:rsidR="0035677A" w:rsidRPr="0035677A">
        <w:rPr>
          <w:rFonts w:ascii="Garamond" w:eastAsia="Times New Roman" w:hAnsi="Garamond"/>
          <w:lang w:eastAsia="zh-CN"/>
        </w:rPr>
        <w:t>myślenia, samodzielność w pracy i umiejętność planowania i organizacji pracy własnej, odporność na stres oraz na pracę pod presją czasu, kreatywność i inicjowanie zmian, skrupulatność, terminowość realizacji zadań.</w:t>
      </w:r>
    </w:p>
    <w:p w14:paraId="2683D6C0" w14:textId="2F6CDCCF" w:rsidR="00A229CD" w:rsidRPr="005F32CA" w:rsidRDefault="00BE626E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 w:rsidRPr="005F32CA">
        <w:rPr>
          <w:rFonts w:ascii="Garamond" w:hAnsi="Garamond"/>
        </w:rPr>
        <w:t>Mile widziane</w:t>
      </w:r>
      <w:r w:rsidR="005360BD" w:rsidRPr="005F32CA">
        <w:rPr>
          <w:rFonts w:ascii="Garamond" w:hAnsi="Garamond"/>
        </w:rPr>
        <w:t xml:space="preserve"> wykształcenie wyższe o profilu:</w:t>
      </w:r>
      <w:r w:rsidR="0035677A">
        <w:rPr>
          <w:rFonts w:ascii="Garamond" w:hAnsi="Garamond"/>
        </w:rPr>
        <w:t xml:space="preserve"> </w:t>
      </w:r>
      <w:r w:rsidR="00A52746">
        <w:rPr>
          <w:rFonts w:ascii="Garamond" w:hAnsi="Garamond"/>
        </w:rPr>
        <w:t>Administracj</w:t>
      </w:r>
      <w:r w:rsidR="004273CA">
        <w:rPr>
          <w:rFonts w:ascii="Garamond" w:hAnsi="Garamond"/>
        </w:rPr>
        <w:t>a, Gospodarka Nieruchomościami.</w:t>
      </w:r>
    </w:p>
    <w:p w14:paraId="624ACA31" w14:textId="6923BD99" w:rsidR="005360BD" w:rsidRDefault="006E2D10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Mile widziane doświadczenie w pracy w jednostkach samorządu terytorialnego na stanowisku związanym z </w:t>
      </w:r>
      <w:r w:rsidR="007D74BD">
        <w:rPr>
          <w:rFonts w:ascii="Garamond" w:hAnsi="Garamond"/>
        </w:rPr>
        <w:t xml:space="preserve">zakresem zadań </w:t>
      </w:r>
      <w:r w:rsidR="00DD5677">
        <w:rPr>
          <w:rFonts w:ascii="Garamond" w:hAnsi="Garamond"/>
        </w:rPr>
        <w:t>wydziału</w:t>
      </w:r>
      <w:r>
        <w:rPr>
          <w:rFonts w:ascii="Garamond" w:hAnsi="Garamond"/>
        </w:rPr>
        <w:t>.</w:t>
      </w:r>
    </w:p>
    <w:p w14:paraId="6CC4FC7F" w14:textId="5C178966" w:rsidR="00E8490F" w:rsidRDefault="00E8490F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>Prawo jazdy kategorii B.</w:t>
      </w:r>
    </w:p>
    <w:p w14:paraId="2AD24D8E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60F61734" w14:textId="3B433F64" w:rsidR="00A229CD" w:rsidRPr="00DD5677" w:rsidRDefault="00BE626E" w:rsidP="006E2D10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F32CA">
        <w:rPr>
          <w:rFonts w:ascii="Garamond" w:hAnsi="Garamond"/>
          <w:b/>
        </w:rPr>
        <w:t>Zakres zadań wykonywanych na stanowisku</w:t>
      </w:r>
      <w:r w:rsidR="006E2D10">
        <w:rPr>
          <w:rFonts w:ascii="Garamond" w:hAnsi="Garamond"/>
          <w:b/>
        </w:rPr>
        <w:t xml:space="preserve"> </w:t>
      </w:r>
      <w:r w:rsidR="00E8490F" w:rsidRPr="00E8490F">
        <w:rPr>
          <w:rFonts w:ascii="Garamond" w:hAnsi="Garamond"/>
          <w:b/>
        </w:rPr>
        <w:t xml:space="preserve">Kierownika w Wydziale </w:t>
      </w:r>
      <w:r w:rsidR="00DD5677">
        <w:rPr>
          <w:rFonts w:ascii="Garamond" w:hAnsi="Garamond"/>
          <w:b/>
        </w:rPr>
        <w:t>Planowania Nieruchomości i Gospodarki Mieszkaniowej</w:t>
      </w:r>
      <w:r w:rsidR="00E8490F" w:rsidRPr="00E8490F">
        <w:rPr>
          <w:rFonts w:ascii="Garamond" w:hAnsi="Garamond"/>
          <w:b/>
        </w:rPr>
        <w:t xml:space="preserve"> </w:t>
      </w:r>
      <w:r w:rsidRPr="00E8490F">
        <w:rPr>
          <w:rFonts w:ascii="Garamond" w:hAnsi="Garamond"/>
          <w:b/>
        </w:rPr>
        <w:t>Urzędu Miejskiego w Pyrzycach:</w:t>
      </w:r>
    </w:p>
    <w:p w14:paraId="3CD06A9D" w14:textId="77777777" w:rsidR="00DD5677" w:rsidRPr="00DD5677" w:rsidRDefault="00DD5677" w:rsidP="00DD5677">
      <w:pPr>
        <w:pStyle w:val="Akapitzlist"/>
        <w:spacing w:after="0"/>
        <w:jc w:val="both"/>
        <w:rPr>
          <w:b/>
        </w:rPr>
      </w:pPr>
    </w:p>
    <w:p w14:paraId="717A7371" w14:textId="77777777" w:rsidR="00DD5677" w:rsidRPr="00DD5677" w:rsidRDefault="00DD5677" w:rsidP="00DD5677">
      <w:pPr>
        <w:spacing w:after="0"/>
      </w:pPr>
      <w:r w:rsidRPr="00DD5677">
        <w:rPr>
          <w:rFonts w:ascii="Garamond" w:eastAsia="Times New Roman" w:hAnsi="Garamond"/>
          <w:b/>
          <w:bCs/>
          <w:color w:val="000000"/>
          <w:kern w:val="3"/>
          <w:lang w:eastAsia="ar-SA"/>
        </w:rPr>
        <w:t>1. Do zadań i obowiązków kierownika należy:</w:t>
      </w:r>
    </w:p>
    <w:p w14:paraId="01AB979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Załatwianie indywidualnych spraw z zakresu administracji samorządowej w zakresie udzielanych pełnomocnictw i upoważnień.</w:t>
      </w:r>
    </w:p>
    <w:p w14:paraId="2EE402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Kierownik wydziału ponosi odpowiedzialność materialną za mienie powierzone w administrowanie na podstawie niniejszego regulaminu oraz zakresów czynności, będących w dyspozycji wydziału.</w:t>
      </w:r>
    </w:p>
    <w:p w14:paraId="7C3A355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własnych i zadań zleconych z zakresu administracji rządowej, zadań przyjętych przez gminę z zakresu administracji rządowej na podstawie porozumienia z jej organami oraz zadań przyjętych w ramach porozumień z innymi jednostkami samorządu terytorialnego.</w:t>
      </w:r>
    </w:p>
    <w:p w14:paraId="601E5AB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projektów programów rozwoju gminy oraz realizacja zadań wynikających z przyjętych programów.</w:t>
      </w:r>
    </w:p>
    <w:p w14:paraId="078B438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organizuje, kieruje i nadzoruje pracę wydziału.</w:t>
      </w:r>
    </w:p>
    <w:p w14:paraId="04AB319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Kierownik ponosi odpowiedzialność za prawidłową organizację, terminową i skuteczną pracę, przestrzeganie dyscypliny budżetowej, przygotowywanych przez komórkę rozstrzygnięć, wniosków, opinii itp.</w:t>
      </w:r>
    </w:p>
    <w:p w14:paraId="369B597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Opracowywanie wniosków do projektu budżetu gminy Pyrzyce, wniosków do wieloletnich programów inwestycyjnych oraz projektów planów finansowych dla zadań zleconych z zakresu administracji rządowej w części dotyczącej wydziału.</w:t>
      </w:r>
    </w:p>
    <w:p w14:paraId="00C4B0C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Dysponowanie środkami pieniężnymi na podstawie pełnomocnictwa udzielonego przez Burmistrza w granicach kwot określonych w budżecie.</w:t>
      </w:r>
    </w:p>
    <w:p w14:paraId="14BEAE1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projektów aktów prawnych organów gminy oraz ich realizacja.</w:t>
      </w:r>
    </w:p>
    <w:p w14:paraId="722A76FC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Sporządzanie projektów odpowiedzi na interpelacje i zapytania radnych oraz wystąpienia Komisji Rady, przygotowanie materiałów niezbędnych do udzielenia odpowiedzi.</w:t>
      </w:r>
    </w:p>
    <w:p w14:paraId="62238ED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Współdziałanie z innymi jednostkami organizacyjnymi Urzędu w celu realizacji zadań wymagających uzgodnień.</w:t>
      </w:r>
    </w:p>
    <w:p w14:paraId="092B453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Opracowywanie sprawozdań i informacji wynikających z odrębnych przepisów, zarządzeń, pism okólnych i pleceń Burmistrza oraz Zastępcy Burmistrza, Sekretarza i Skarbnika.</w:t>
      </w:r>
    </w:p>
    <w:p w14:paraId="5C0A2B09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Uczestnictwo w sesjach Rady i posiedzeniach Komisji Rady zgodnie z dyspozycją Burmistrza, Zastępcy Burmistrza, Sekretarza lub Skarbnika.</w:t>
      </w:r>
    </w:p>
    <w:p w14:paraId="0D21E7FE" w14:textId="7E5FB7EE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Współdziałanie z organami administracji publicznej, samorządowej, organizacjami społecznymi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i pozarządowymi.</w:t>
      </w:r>
    </w:p>
    <w:p w14:paraId="68CDA814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zadań i obowiązków w zakresie obronności kraju i ochrony ludności.</w:t>
      </w:r>
    </w:p>
    <w:p w14:paraId="34B5F8E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Rozpatrywanie i udzielanie wyjaśnień w sprawach  skarg i wniosków oraz petycji.</w:t>
      </w:r>
    </w:p>
    <w:p w14:paraId="441BB15B" w14:textId="39201149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Nadzór nad przestrzeganiem przez pracowników postanowień regulaminów obowiązujących </w:t>
      </w:r>
      <w:r w:rsidR="004273CA">
        <w:rPr>
          <w:rFonts w:ascii="Garamond" w:eastAsia="Times New Roman" w:hAnsi="Garamond"/>
          <w:kern w:val="3"/>
          <w:lang w:eastAsia="ar-SA"/>
        </w:rPr>
        <w:br/>
      </w:r>
      <w:r w:rsidRPr="00DD5677">
        <w:rPr>
          <w:rFonts w:ascii="Garamond" w:eastAsia="Times New Roman" w:hAnsi="Garamond"/>
          <w:kern w:val="3"/>
          <w:lang w:eastAsia="ar-SA"/>
        </w:rPr>
        <w:t>w Urzędzie oraz tajemnic ustawowo chronionych.</w:t>
      </w:r>
    </w:p>
    <w:p w14:paraId="756FC34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celów strategicznych wynikających z zakresu funkcjonowania wydziału.</w:t>
      </w:r>
    </w:p>
    <w:p w14:paraId="5BA4599B" w14:textId="67A0BD4B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spraw związanych z realizacją projektów współfinansowanych </w:t>
      </w:r>
      <w:r w:rsidR="007D74BD">
        <w:rPr>
          <w:rFonts w:ascii="Garamond" w:eastAsia="Times New Roman" w:hAnsi="Garamond"/>
          <w:kern w:val="3"/>
          <w:lang w:eastAsia="ar-SA"/>
        </w:rPr>
        <w:t>ze środków zewnętrznych</w:t>
      </w:r>
      <w:r w:rsidRPr="00DD5677">
        <w:rPr>
          <w:rFonts w:ascii="Garamond" w:eastAsia="Times New Roman" w:hAnsi="Garamond"/>
          <w:kern w:val="3"/>
          <w:lang w:eastAsia="ar-SA"/>
        </w:rPr>
        <w:t>.</w:t>
      </w:r>
    </w:p>
    <w:p w14:paraId="4B0E7A3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kreowania polityki informacyjnej gminy Pyrzyce.</w:t>
      </w:r>
    </w:p>
    <w:p w14:paraId="05740AF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właściwą jednostką organizacyjną Urzędu w zakresie aktualizacji obowiązujących procedur załatwianych spraw.</w:t>
      </w:r>
    </w:p>
    <w:p w14:paraId="4FD678C8" w14:textId="12AFD564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Prowadzenie i aktualizacja baz danych w postaci zapisów elektronicznych według właściwości rzeczowej jednostki oraz współpraca z </w:t>
      </w:r>
      <w:r w:rsidR="007D74BD">
        <w:rPr>
          <w:rFonts w:ascii="Garamond" w:eastAsia="Times New Roman" w:hAnsi="Garamond"/>
          <w:kern w:val="3"/>
          <w:lang w:eastAsia="ar-SA"/>
        </w:rPr>
        <w:t>właściwą jednostką organizacyjną</w:t>
      </w:r>
      <w:r w:rsidRPr="00DD5677">
        <w:rPr>
          <w:rFonts w:ascii="Garamond" w:eastAsia="Times New Roman" w:hAnsi="Garamond"/>
          <w:kern w:val="3"/>
          <w:lang w:eastAsia="ar-SA"/>
        </w:rPr>
        <w:t xml:space="preserve"> Urzędu w zakresie aktualizacji danych.</w:t>
      </w:r>
    </w:p>
    <w:p w14:paraId="71E4679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Kreowanie wizerunku gminy określonego w strategii, kierunkach działania burmistrza, w tym uzgadnianie wszelkich działań w zakresie promocji z właściwą jednostką organizacyjną Urzędu.</w:t>
      </w:r>
    </w:p>
    <w:p w14:paraId="626640D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oraz realizacja zadań związanych z wykonaniem czynności właścicielskich wynikających z kodeksu cywilnego i innych ustaw, w stosunku do nieruchomości i ruchomości stanowiących własność gminy w zakresie realizowanych zadań przez jednostki organizacyjne Urzędu.</w:t>
      </w:r>
    </w:p>
    <w:p w14:paraId="07D2CBEE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Udostępnianie informacji publicznej oraz informacji w celu ponownego wykorzystania w zakresie działania wydziału oraz współpraca z właściwą jednostką organizacyjną Urzędu w tym zakresie.</w:t>
      </w:r>
    </w:p>
    <w:p w14:paraId="3CE6300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Sprawowanie nadzoru nad właściwymi jednostkami organizacyjnymi oraz sprawowanie kontroli zarządczej w nadzorowanych jednostkach organizacyjnych Urzędu.</w:t>
      </w:r>
    </w:p>
    <w:p w14:paraId="65CDF3E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Dbałość o kompetentną i kulturalną obsługę interesantów.</w:t>
      </w:r>
    </w:p>
    <w:p w14:paraId="2911EF6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przez pracowników przepisów bezpieczeństwa i higieny pracy oraz przepisów przeciwpożarowych.</w:t>
      </w:r>
    </w:p>
    <w:p w14:paraId="301B2FFF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Realizacja zadań dotyczących przeprowadzania na terenie Gminy konsultacji społecznych z mieszkańcami oraz składanie sprawozdań z ich zakończenia Sekretarzowi.</w:t>
      </w:r>
    </w:p>
    <w:p w14:paraId="1E0D05BB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zadań w zakresie pomocy publicznej w ramach właściwości wydziału oraz współdziałanie w tym zakresie z właściwą jednostką organizacyjną Urzędu.</w:t>
      </w:r>
    </w:p>
    <w:p w14:paraId="74A1A455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Współpraca z organami kontroli.</w:t>
      </w:r>
    </w:p>
    <w:p w14:paraId="782A4311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Prawidłowe rozliczanie podatku VAT.</w:t>
      </w:r>
    </w:p>
    <w:p w14:paraId="085BDC7D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Realizacja postanowień Polityki Bezpieczeństwa.</w:t>
      </w:r>
    </w:p>
    <w:p w14:paraId="47265DE2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archiwizacją dokumentacji.</w:t>
      </w:r>
    </w:p>
    <w:p w14:paraId="25EC82F7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przestrzeganiem instrukcji kancelaryjnej przez pracowników wydziału.</w:t>
      </w:r>
    </w:p>
    <w:p w14:paraId="7D690BBA" w14:textId="77777777" w:rsidR="00DD5677" w:rsidRPr="00DD5677" w:rsidRDefault="00DD5677" w:rsidP="00DD5677">
      <w:pPr>
        <w:numPr>
          <w:ilvl w:val="0"/>
          <w:numId w:val="29"/>
        </w:numPr>
        <w:tabs>
          <w:tab w:val="left" w:pos="-1440"/>
        </w:tabs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 sprawach niezastrzeżonych do wyłącznej właściwości Rady, Burmistrza, Zastępcy Burmistrza, Sekretarza i Skarbnika, Kierownik działa samodzielnie w granicach zadań należących do poszczególnych komórek na podstawie udzielonego pełnomocnictwa lub upoważnienia.</w:t>
      </w:r>
    </w:p>
    <w:p w14:paraId="41F3E22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kern w:val="3"/>
          <w:lang w:eastAsia="ar-SA"/>
        </w:rPr>
      </w:pPr>
      <w:r w:rsidRPr="00DD5677">
        <w:rPr>
          <w:rFonts w:ascii="Garamond" w:eastAsia="Times New Roman" w:hAnsi="Garamond"/>
          <w:b/>
          <w:kern w:val="3"/>
          <w:lang w:eastAsia="ar-SA"/>
        </w:rPr>
        <w:t>2. Ponadto do Kierownika należy:</w:t>
      </w:r>
    </w:p>
    <w:p w14:paraId="44377DC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Podejmowanie rozstrzygnięć, w tym wydawanie postanowień, decyzji administracyjnych w granicach ustalonych pisemnymi pełnomocnictwami i upoważnieniami.</w:t>
      </w:r>
    </w:p>
    <w:p w14:paraId="1FE1416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Załatwianie spraw, prowadzenie i podpisywanie korespondencji wydziału.</w:t>
      </w:r>
    </w:p>
    <w:p w14:paraId="1F975E9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ewidencji mienia komunalnego będącego w zarządzaniu, zawierającego bieżące zapisy i zmiany.</w:t>
      </w:r>
    </w:p>
    <w:p w14:paraId="0D14B3F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Akceptowanie pod względem merytorycznym zamówień i wydatków dokonanych w ramach planu finansowego.</w:t>
      </w:r>
    </w:p>
    <w:p w14:paraId="6E485D19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Przestrzeganie zasad obowiązujących w Urzędzie w zakresie ochrony tajemnicy skarbowej, służbowej i innych.</w:t>
      </w:r>
    </w:p>
    <w:p w14:paraId="6928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Wykonywanie kontroli wewnętrznej zgodnie ze swoimi uprawnieniami.</w:t>
      </w:r>
    </w:p>
    <w:p w14:paraId="4F71F356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Wzajemne informowanie się o zasadniczych rozstrzygnięciach związanych z działalnością wydziału, których znajomość jest niezbędna do prawidłowego załatwienia sprawy.</w:t>
      </w:r>
    </w:p>
    <w:p w14:paraId="61911397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Prowadzenie książek obiektów budowlanych oraz okresowych przeglądów dla obiektów komunalnych administrowanych przez wydział stosowanie do art. 62 i 64 Prawa budowlanego.</w:t>
      </w:r>
    </w:p>
    <w:p w14:paraId="15A97088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wyposażeniem będącym w dyspozycji wydziału.</w:t>
      </w:r>
    </w:p>
    <w:p w14:paraId="204EE1B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Nadzór nad realizacją umów zawartych przez wydział.</w:t>
      </w:r>
    </w:p>
    <w:p w14:paraId="0D3691F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Realizacja zadań  obronnych i dyrektyw Unii Europejskiej w zakresie ustalonym odrębnymi przepisami.</w:t>
      </w:r>
    </w:p>
    <w:p w14:paraId="018B3C3B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kern w:val="3"/>
          <w:lang w:eastAsia="ar-SA"/>
        </w:rPr>
        <w:t>Rozliczanie stanowisk pracowników z którymi rozwiązano umowę o pracę.</w:t>
      </w:r>
    </w:p>
    <w:p w14:paraId="55924214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rejestrów i nadzór nad rozliczeniem inwentaryzacji mienia będącego w dyspozycji wydziału.</w:t>
      </w:r>
    </w:p>
    <w:p w14:paraId="66FDDE45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i nadzór nad dokumentacją dotyczącą przeprowadzenia postępowań przetargowych.</w:t>
      </w:r>
    </w:p>
    <w:p w14:paraId="3444DCAD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trwałością projektów obejmujących realizację zadań wydziału.</w:t>
      </w:r>
    </w:p>
    <w:p w14:paraId="50D2A9FF" w14:textId="77777777" w:rsidR="00DD5677" w:rsidRPr="00DD5677" w:rsidRDefault="00DD5677" w:rsidP="00DD5677">
      <w:pPr>
        <w:numPr>
          <w:ilvl w:val="0"/>
          <w:numId w:val="30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Nadzór nad realizacją funduszu sołeckiego wynikającego z zakresu działalności wydziału.</w:t>
      </w:r>
    </w:p>
    <w:p w14:paraId="1DE3BB0B" w14:textId="77777777" w:rsidR="00DD5677" w:rsidRPr="00E8490F" w:rsidRDefault="00DD5677" w:rsidP="00DD5677">
      <w:pPr>
        <w:pStyle w:val="Akapitzlist"/>
        <w:spacing w:after="0"/>
        <w:jc w:val="both"/>
        <w:rPr>
          <w:b/>
        </w:rPr>
      </w:pPr>
    </w:p>
    <w:p w14:paraId="18987B95" w14:textId="77777777" w:rsidR="00E362B5" w:rsidRPr="006E2D10" w:rsidRDefault="00E362B5" w:rsidP="00E362B5">
      <w:pPr>
        <w:pStyle w:val="Akapitzlist"/>
        <w:spacing w:after="0"/>
        <w:jc w:val="both"/>
        <w:rPr>
          <w:b/>
        </w:rPr>
      </w:pPr>
    </w:p>
    <w:p w14:paraId="1BD470D0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b/>
          <w:lang w:eastAsia="ar-SA"/>
        </w:rPr>
        <w:t>Do zadań Wydziału Planowania, Nieruchomości i Gospodarki Mieszkaniowej należy:</w:t>
      </w:r>
    </w:p>
    <w:p w14:paraId="3FF88A65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bCs/>
          <w:i/>
          <w:iCs/>
          <w:lang w:eastAsia="ar-SA"/>
        </w:rPr>
      </w:pPr>
    </w:p>
    <w:p w14:paraId="3CE20C53" w14:textId="77777777" w:rsidR="00DD5677" w:rsidRPr="00DD5677" w:rsidRDefault="00DD5677" w:rsidP="00DD5677">
      <w:pPr>
        <w:spacing w:after="0"/>
        <w:jc w:val="both"/>
      </w:pPr>
      <w:r w:rsidRPr="00DD5677">
        <w:rPr>
          <w:rFonts w:ascii="Garamond" w:eastAsia="Times New Roman" w:hAnsi="Garamond"/>
          <w:lang w:eastAsia="ar-SA"/>
        </w:rPr>
        <w:t>1.</w:t>
      </w:r>
      <w:r w:rsidRPr="00DD5677">
        <w:rPr>
          <w:rFonts w:ascii="Garamond" w:eastAsia="Times New Roman" w:hAnsi="Garamond"/>
          <w:b/>
          <w:lang w:eastAsia="ar-SA"/>
        </w:rPr>
        <w:t>W zakresie gospodarki gruntami i nieruchomościami:</w:t>
      </w:r>
    </w:p>
    <w:p w14:paraId="46FF9881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sporządzanie planu gospodarowania gruntami,</w:t>
      </w:r>
    </w:p>
    <w:p w14:paraId="568A6A3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scalanie i wymiana gruntów rolnych,</w:t>
      </w:r>
    </w:p>
    <w:p w14:paraId="1719F2F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oddawanie gruntów w użytkowanie wieczyste,</w:t>
      </w:r>
    </w:p>
    <w:p w14:paraId="598B8510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dokonywanie podziału i rozgraniczenia nieruchomości,</w:t>
      </w:r>
    </w:p>
    <w:p w14:paraId="587C96A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przejmowanie nieruchomości na rzecz Gminy i zarządzanie nimi,</w:t>
      </w:r>
    </w:p>
    <w:p w14:paraId="3EAC1DF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zabezpieczanie przejętych nieruchomości,</w:t>
      </w:r>
    </w:p>
    <w:p w14:paraId="6C07823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dokonywanie darowizny nieruchomości na cele publiczne,</w:t>
      </w:r>
    </w:p>
    <w:p w14:paraId="771C971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zlecanie wycen gruntów i nieruchomości,</w:t>
      </w:r>
    </w:p>
    <w:p w14:paraId="1EDCE58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przygotowanie niezbędnej dokumentacji dla przeprowadzenia przetargów związanych z obrotem nieruchomości,</w:t>
      </w:r>
    </w:p>
    <w:p w14:paraId="1B5F6C3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prowadzenie sprzedaży bez przetargowej nieruchomości,</w:t>
      </w:r>
    </w:p>
    <w:p w14:paraId="36C6C4C8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lastRenderedPageBreak/>
        <w:t>ustanawianie trwałego zarządu,</w:t>
      </w:r>
    </w:p>
    <w:p w14:paraId="027807D9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decyzji o wygaśnięciu trwałego zarządu,</w:t>
      </w:r>
    </w:p>
    <w:p w14:paraId="51D1C57B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udzielanie bonifikat od pierwszej opłaty i opłat rocznych z tytułu oddania nieruchomości </w:t>
      </w:r>
      <w:r w:rsidRPr="00DD5677">
        <w:rPr>
          <w:rFonts w:ascii="Garamond" w:eastAsia="Times New Roman" w:hAnsi="Garamond"/>
          <w:kern w:val="3"/>
          <w:lang w:eastAsia="ar-SA"/>
        </w:rPr>
        <w:br/>
        <w:t>w użytkowanie wieczyste,</w:t>
      </w:r>
    </w:p>
    <w:p w14:paraId="7791DB9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aktualizowanie opłat rocznych z tytułu wieczystego użytkowania nieruchomości gruntowych  </w:t>
      </w:r>
      <w:r w:rsidRPr="00DD5677">
        <w:rPr>
          <w:rFonts w:ascii="Garamond" w:eastAsia="Times New Roman" w:hAnsi="Garamond"/>
          <w:kern w:val="3"/>
          <w:lang w:eastAsia="ar-SA"/>
        </w:rPr>
        <w:br/>
        <w:t xml:space="preserve"> i zarządu,</w:t>
      </w:r>
    </w:p>
    <w:p w14:paraId="31A34EB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wykonywanie prawa pierwokupu nieruchomości, składanie oświadczeń,</w:t>
      </w:r>
    </w:p>
    <w:p w14:paraId="61105265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wnioskowanie o dokonanie wpisów w księgach wieczystych,</w:t>
      </w:r>
    </w:p>
    <w:p w14:paraId="4A35CD33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 xml:space="preserve">przekształcanie prawa użytkowania wieczystego przysługującego osobom fizycznym </w:t>
      </w:r>
      <w:r w:rsidRPr="00DD5677">
        <w:rPr>
          <w:rFonts w:ascii="Garamond" w:eastAsia="Times New Roman" w:hAnsi="Garamond"/>
          <w:kern w:val="3"/>
          <w:lang w:eastAsia="ar-SA"/>
        </w:rPr>
        <w:br/>
        <w:t>w prawo własności,</w:t>
      </w:r>
    </w:p>
    <w:p w14:paraId="0D0DF592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nadawanie numerów porządkowych nieruchomościom,</w:t>
      </w:r>
    </w:p>
    <w:p w14:paraId="6B92A5E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zabezpieczenie odpowiedniej ilości terenów na potrzeby pracowniczych ogródków działkowych,</w:t>
      </w:r>
    </w:p>
    <w:p w14:paraId="73F43E4D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ustalanie obowiązków oraz wysokości opłat adiacenckich nieruchomości,</w:t>
      </w:r>
    </w:p>
    <w:p w14:paraId="7C06FBA4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kern w:val="3"/>
          <w:lang w:eastAsia="ar-SA"/>
        </w:rPr>
      </w:pPr>
      <w:r w:rsidRPr="00DD5677">
        <w:rPr>
          <w:rFonts w:ascii="Garamond" w:eastAsia="Times New Roman" w:hAnsi="Garamond"/>
          <w:kern w:val="3"/>
          <w:lang w:eastAsia="ar-SA"/>
        </w:rPr>
        <w:t>wydawanie zaświadczeń o wykreśleniu hipoteki w porozumieniu z Wydziałem BiF,</w:t>
      </w:r>
    </w:p>
    <w:p w14:paraId="32F0C388" w14:textId="7E9A1525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dzierżawą i użyczeniem nieruchomości zabudowanych i innych lokali komunalnych z wyłączeniem zasobu mieszkaniowego,</w:t>
      </w:r>
    </w:p>
    <w:p w14:paraId="598A031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jednorazowych zezwoleń z zakresu handlu ulicznego i innego czasowego korzystania z gminnych terenów komunalnych,</w:t>
      </w:r>
    </w:p>
    <w:p w14:paraId="1EA626A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ustalanie wysokości stawek czynszu z tytułu najmu i dzierżawy oraz ich waloryzacja,</w:t>
      </w:r>
    </w:p>
    <w:p w14:paraId="6726D56C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mienia komunalnego,</w:t>
      </w:r>
    </w:p>
    <w:p w14:paraId="57D685DF" w14:textId="77777777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zapewnienie remontów, bieżących napraw i konserwacji nieruchomości zabudowanych pozostających w gminnym zasobie (nie przekazanych w dzierżawę, użyczenie lub administrowanie),</w:t>
      </w:r>
    </w:p>
    <w:p w14:paraId="297D6133" w14:textId="4FD1E38D" w:rsidR="00DD5677" w:rsidRPr="00DD5677" w:rsidRDefault="00DD5677" w:rsidP="00DD5677">
      <w:pPr>
        <w:numPr>
          <w:ilvl w:val="0"/>
          <w:numId w:val="31"/>
        </w:numPr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>ustanowienie ograniczonego prawa rzeczowego służebności.</w:t>
      </w:r>
    </w:p>
    <w:p w14:paraId="4A06AB2E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</w:p>
    <w:p w14:paraId="7CE1F2C0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  <w:r w:rsidRPr="00DD5677">
        <w:rPr>
          <w:rFonts w:ascii="Garamond" w:eastAsia="Times New Roman" w:hAnsi="Garamond"/>
          <w:b/>
          <w:lang w:eastAsia="ar-SA"/>
        </w:rPr>
        <w:t>2.W zakresie mienia komunalnego:</w:t>
      </w:r>
    </w:p>
    <w:p w14:paraId="032AB74D" w14:textId="77777777" w:rsidR="00DD5677" w:rsidRPr="00DD5677" w:rsidRDefault="00DD5677" w:rsidP="00DD5677">
      <w:pPr>
        <w:spacing w:after="0"/>
        <w:jc w:val="both"/>
        <w:rPr>
          <w:rFonts w:ascii="Garamond" w:eastAsia="Times New Roman" w:hAnsi="Garamond"/>
          <w:b/>
          <w:lang w:eastAsia="ar-SA"/>
        </w:rPr>
      </w:pPr>
    </w:p>
    <w:p w14:paraId="18C6A8B7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zadań określonych w ustawie o ochronie praw lokatorów, mieszkaniowym zasobie gminy i o zmianie kodeksu cywilnego, w szczególności:</w:t>
      </w:r>
    </w:p>
    <w:p w14:paraId="1843409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zawieranie umów najmu na lokale komunalne, socjalne, pomieszczenia tymczasowe,</w:t>
      </w:r>
    </w:p>
    <w:p w14:paraId="67128021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rozliczanie czynszów,</w:t>
      </w:r>
    </w:p>
    <w:p w14:paraId="4BCA5B9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analiza zaległości czynszowych,</w:t>
      </w:r>
    </w:p>
    <w:p w14:paraId="2D277A88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weryfikacja dokumentacji w celu uzyskania sądowych nakazów zapłaty,</w:t>
      </w:r>
    </w:p>
    <w:p w14:paraId="5E94775D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programu oddłużeniowego,</w:t>
      </w:r>
    </w:p>
    <w:p w14:paraId="00B4215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przeprowadzanie eksmisji,</w:t>
      </w:r>
    </w:p>
    <w:p w14:paraId="196F2E4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remonty lokali komunalnych,</w:t>
      </w:r>
    </w:p>
    <w:p w14:paraId="594EBA9F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gminnego zasobu mieszkań komunalnych,</w:t>
      </w:r>
    </w:p>
    <w:p w14:paraId="3C5A5BE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osób ubiegających się o mieszkanie komunalne,</w:t>
      </w:r>
    </w:p>
    <w:p w14:paraId="7183E7D5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Społecznej Komisji Mieszkaniowej,</w:t>
      </w:r>
    </w:p>
    <w:p w14:paraId="6C61C472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zmiany mieszkań komunalnych pomiędzy osobami fizycznymi,</w:t>
      </w:r>
    </w:p>
    <w:p w14:paraId="7DBA432B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przyznawanie mieszkań,</w:t>
      </w:r>
    </w:p>
    <w:p w14:paraId="6DAFCF44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czynszów najmu.</w:t>
      </w:r>
    </w:p>
    <w:p w14:paraId="0CAF4D48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uchwał Rady w sprawach:</w:t>
      </w:r>
    </w:p>
    <w:p w14:paraId="3C347416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Zasad wynajmowania lokali mieszkalnych,</w:t>
      </w:r>
    </w:p>
    <w:p w14:paraId="43563AE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Wieloletnich programów gospodarowania mieszkaniowym zasobem Gminy,</w:t>
      </w:r>
    </w:p>
    <w:p w14:paraId="5E1F3BC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projektów zarządzeń Burmistrza w sprawie określenia wysokości stawek czynszu regulowanego ( mieszkaniowego).</w:t>
      </w:r>
    </w:p>
    <w:p w14:paraId="6F4575DE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planów gospodarowania lokalami komunalnymi oraz planów eksploatacji lokali.</w:t>
      </w:r>
    </w:p>
    <w:p w14:paraId="56C7BC69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Wybór zarządcy lokali komunalnych.</w:t>
      </w:r>
    </w:p>
    <w:p w14:paraId="4793DE3D" w14:textId="77777777" w:rsidR="00DD5677" w:rsidRPr="00DD5677" w:rsidRDefault="00DD5677" w:rsidP="00DD5677">
      <w:pPr>
        <w:numPr>
          <w:ilvl w:val="0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Realizowanie zadań z zakresu ustawy o własności lokali, w szczególności:</w:t>
      </w:r>
    </w:p>
    <w:p w14:paraId="0EC198B0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wspólnot mieszkaniowych,</w:t>
      </w:r>
    </w:p>
    <w:p w14:paraId="340B593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Współdziałanie z zarządcą lokali komunalnych (mieszkalnych) oraz z zarządem nieruchomości wspólnej w sprawach dotyczących działań Gminy, a wynikających z przepisu ustawy o własności lokali i przepisów szczególnych,</w:t>
      </w:r>
    </w:p>
    <w:p w14:paraId="3269DB63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lastRenderedPageBreak/>
        <w:t>Udział w zebraniach wspólnot,</w:t>
      </w:r>
    </w:p>
    <w:p w14:paraId="221220FC" w14:textId="77777777" w:rsidR="00DD5677" w:rsidRPr="00DD5677" w:rsidRDefault="00DD5677" w:rsidP="00DD5677">
      <w:pPr>
        <w:numPr>
          <w:ilvl w:val="1"/>
          <w:numId w:val="32"/>
        </w:numPr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kontroli wyników sprawowania zarządu lokalami mieszkalnymi i prowadzenie sprawozdawczości na potrzeby Burmistrza, Rady i innych organów zajmujących się statystyką.</w:t>
      </w:r>
    </w:p>
    <w:p w14:paraId="2C8829FB" w14:textId="77777777" w:rsidR="00DD5677" w:rsidRPr="00DD5677" w:rsidRDefault="00DD5677" w:rsidP="00DD5677">
      <w:pPr>
        <w:numPr>
          <w:ilvl w:val="0"/>
          <w:numId w:val="32"/>
        </w:numPr>
        <w:tabs>
          <w:tab w:val="left" w:pos="-3885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Gromadzenie informacji o gminnych zasobach mieszkaniowych, a także sektora spółdzielczego, indywidualnego, zakładowego i prywatnego.</w:t>
      </w:r>
    </w:p>
    <w:p w14:paraId="7EBF5221" w14:textId="77777777" w:rsidR="00DD5677" w:rsidRPr="00DD5677" w:rsidRDefault="00DD5677" w:rsidP="00DD5677">
      <w:pPr>
        <w:numPr>
          <w:ilvl w:val="0"/>
          <w:numId w:val="32"/>
        </w:numPr>
        <w:tabs>
          <w:tab w:val="left" w:pos="-4027"/>
          <w:tab w:val="left" w:pos="-1440"/>
        </w:tabs>
        <w:spacing w:after="0" w:line="251" w:lineRule="auto"/>
        <w:jc w:val="both"/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Opracowywanie projektów planów budownictwa komunalnego i socjalnego przy udziale Wydziału IiID. </w:t>
      </w:r>
    </w:p>
    <w:p w14:paraId="0CBEB4ED" w14:textId="77777777" w:rsidR="00DD5677" w:rsidRPr="00DD5677" w:rsidRDefault="00DD5677" w:rsidP="00DD5677">
      <w:pPr>
        <w:tabs>
          <w:tab w:val="left" w:pos="-1867"/>
        </w:tabs>
        <w:spacing w:after="0"/>
        <w:ind w:left="720"/>
        <w:jc w:val="both"/>
        <w:rPr>
          <w:rFonts w:ascii="Garamond" w:eastAsia="Times New Roman" w:hAnsi="Garamond"/>
          <w:lang w:eastAsia="ar-SA"/>
        </w:rPr>
      </w:pPr>
    </w:p>
    <w:p w14:paraId="0B2FA22C" w14:textId="77777777" w:rsidR="00DD5677" w:rsidRPr="00DD5677" w:rsidRDefault="00DD5677" w:rsidP="00DD5677">
      <w:pPr>
        <w:tabs>
          <w:tab w:val="left" w:pos="426"/>
        </w:tabs>
        <w:spacing w:after="0"/>
        <w:ind w:left="-284"/>
        <w:jc w:val="both"/>
      </w:pPr>
      <w:r w:rsidRPr="00DD5677">
        <w:rPr>
          <w:rFonts w:ascii="Garamond" w:eastAsia="Times New Roman" w:hAnsi="Garamond"/>
          <w:b/>
          <w:lang w:eastAsia="ar-SA"/>
        </w:rPr>
        <w:t xml:space="preserve">   </w:t>
      </w:r>
      <w:r w:rsidRPr="00DD5677">
        <w:rPr>
          <w:rFonts w:ascii="Garamond" w:eastAsia="Times New Roman" w:hAnsi="Garamond"/>
          <w:lang w:eastAsia="ar-SA"/>
        </w:rPr>
        <w:t xml:space="preserve">  3.</w:t>
      </w:r>
      <w:r w:rsidRPr="00DD5677">
        <w:rPr>
          <w:rFonts w:ascii="Garamond" w:eastAsia="Times New Roman" w:hAnsi="Garamond"/>
          <w:b/>
          <w:lang w:eastAsia="ar-SA"/>
        </w:rPr>
        <w:t>W zakresie zabytków:</w:t>
      </w:r>
    </w:p>
    <w:p w14:paraId="3D6D1CB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i przedkładanie zarządzeń w celu zabezpieczenia zabytku w nagłych przypadkach  i  niezwłoczne zawiadamianie o tym fakcie właściwego Wojewódzkiego Konserwatora Zabytków (WKZ).</w:t>
      </w:r>
    </w:p>
    <w:p w14:paraId="1DF2A0AC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Wnioskowanie o zgłaszanie WKZ przedmiotów zasługujących na wciągnięcie do rejestru zabytków.</w:t>
      </w:r>
    </w:p>
    <w:p w14:paraId="000AAF5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wniosków o wpisanie do rejestru zabytków dóbr kultury nieruchomych oraz kolekcji.</w:t>
      </w:r>
    </w:p>
    <w:p w14:paraId="34F47F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Przyjmowanie zawiadomień o znalezieniu przedmiotu archeologicznego lub odkryciu wykopaliska i przekazywanie tego zawiadomienia WKZ.</w:t>
      </w:r>
    </w:p>
    <w:p w14:paraId="22BFEFDD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Za wiedzą przełożonych prowadzenie działań w porozumieniu z WKZ dotyczących użytkowania komunalnych obiektów zabytkowych zgodnie z zasadami opieki nad zabytkami, w sposób odpowiadający jego wartości zabytkowej.</w:t>
      </w:r>
    </w:p>
    <w:p w14:paraId="3861C4D5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 xml:space="preserve">Prowadzenie ewidencji dóbr kultury niewpisanych do rejestru zabytków,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a znajdujących się na terenie Gminy.</w:t>
      </w:r>
    </w:p>
    <w:p w14:paraId="19C8E72A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ewidencji zabytków znajdujących się na terenie Gminy,</w:t>
      </w:r>
    </w:p>
    <w:p w14:paraId="4B58EA2F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Opracowanie Gminnego Programu Opieki nad Zabytkami,</w:t>
      </w:r>
    </w:p>
    <w:p w14:paraId="2D1CE232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Kontrola nad trwałością projektu,</w:t>
      </w:r>
    </w:p>
    <w:p w14:paraId="481E58D4" w14:textId="77777777" w:rsidR="00DD5677" w:rsidRPr="00DD5677" w:rsidRDefault="00DD5677" w:rsidP="00DD5677">
      <w:pPr>
        <w:numPr>
          <w:ilvl w:val="0"/>
          <w:numId w:val="33"/>
        </w:numPr>
        <w:tabs>
          <w:tab w:val="left" w:pos="-442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Udzielanie dotacji oraz refundacja kosztów związanych z renowacją zabytków.</w:t>
      </w:r>
    </w:p>
    <w:p w14:paraId="4F428D7D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  <w:rPr>
          <w:rFonts w:ascii="Garamond" w:eastAsia="Times New Roman" w:hAnsi="Garamond"/>
          <w:bCs/>
          <w:iCs/>
          <w:lang w:eastAsia="ar-SA"/>
        </w:rPr>
      </w:pPr>
    </w:p>
    <w:p w14:paraId="473AD165" w14:textId="77777777" w:rsidR="00DD5677" w:rsidRPr="00DD5677" w:rsidRDefault="00DD5677" w:rsidP="00DD5677">
      <w:pPr>
        <w:tabs>
          <w:tab w:val="left" w:pos="740"/>
        </w:tabs>
        <w:spacing w:after="0"/>
        <w:ind w:left="30"/>
        <w:jc w:val="both"/>
      </w:pPr>
      <w:r w:rsidRPr="00DD5677">
        <w:rPr>
          <w:rFonts w:ascii="Garamond" w:eastAsia="Times New Roman" w:hAnsi="Garamond"/>
          <w:lang w:eastAsia="ar-SA"/>
        </w:rPr>
        <w:t>4.</w:t>
      </w:r>
      <w:r w:rsidRPr="00DD5677">
        <w:rPr>
          <w:rFonts w:ascii="Garamond" w:eastAsia="Times New Roman" w:hAnsi="Garamond"/>
          <w:b/>
          <w:bCs/>
          <w:lang w:eastAsia="ar-SA"/>
        </w:rPr>
        <w:t xml:space="preserve"> </w:t>
      </w:r>
      <w:r w:rsidRPr="00DD5677">
        <w:rPr>
          <w:rFonts w:ascii="Garamond" w:eastAsia="Times New Roman" w:hAnsi="Garamond"/>
          <w:b/>
          <w:lang w:eastAsia="ar-SA"/>
        </w:rPr>
        <w:t>W zakresie zagospodarowania przestrzennego:</w:t>
      </w:r>
    </w:p>
    <w:p w14:paraId="367FF97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Opracowywanie uchwał i przeprowadzenie procedur związanych z planowaniem przestrzennym.</w:t>
      </w:r>
    </w:p>
    <w:p w14:paraId="66931C88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Przygotowanie opinii w celu uzgodnienia planów miejscowych gmin sąsiednich.</w:t>
      </w:r>
    </w:p>
    <w:p w14:paraId="34BA6B5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Udostępnianie informacji w zakresie planów miejscowych i studium uwarunkowań kierunków zagospodarowania przestrzennego.</w:t>
      </w:r>
    </w:p>
    <w:p w14:paraId="6EB5C671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Wydawanie wypisów i wyrysów z planu miejscowego,</w:t>
      </w:r>
      <w:r w:rsidRPr="00DD5677">
        <w:rPr>
          <w:rFonts w:ascii="Garamond" w:eastAsia="Times New Roman" w:hAnsi="Garamond"/>
          <w:b/>
          <w:bCs/>
          <w:i/>
          <w:iCs/>
          <w:lang w:eastAsia="ar-SA"/>
        </w:rPr>
        <w:t xml:space="preserve"> </w:t>
      </w:r>
      <w:r w:rsidRPr="00DD5677">
        <w:rPr>
          <w:rFonts w:ascii="Garamond" w:eastAsia="Times New Roman" w:hAnsi="Garamond"/>
          <w:bCs/>
          <w:iCs/>
          <w:lang w:eastAsia="ar-SA"/>
        </w:rPr>
        <w:t xml:space="preserve">wydawanie zaświadczeń </w:t>
      </w:r>
      <w:r w:rsidRPr="00DD5677">
        <w:rPr>
          <w:rFonts w:ascii="Garamond" w:eastAsia="Times New Roman" w:hAnsi="Garamond"/>
          <w:bCs/>
          <w:iCs/>
          <w:lang w:eastAsia="ar-SA"/>
        </w:rPr>
        <w:br/>
        <w:t>o przeznaczeniu działek w studium uwarunkowań i kierunków zagospodarowania przestrzennego gminy.</w:t>
      </w:r>
    </w:p>
    <w:p w14:paraId="4E8AE053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rejestru planów miejscowych, gromadzenie materiałów związanych z tymi planami oraz właściwe ich przechowywanie.</w:t>
      </w:r>
    </w:p>
    <w:p w14:paraId="40CCB2FC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informacji w zakresie zmian w zagospodarowaniu przestrzennym gminy  w celu przedłożenia Radzie Miejskiej przynajmniej raz w okresie kadencji.</w:t>
      </w:r>
    </w:p>
    <w:p w14:paraId="07FB376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Przygotowywanie analiz wniosków o zmianę w planie zagospodarowania przestrzennego.</w:t>
      </w:r>
    </w:p>
    <w:p w14:paraId="4B8A2E2F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spraw związanych z odszkodowaniem lub pobraniem opłaty z tytułu zmiany wartości nieruchomości na skutek uchwalenia planu miejscowego.</w:t>
      </w:r>
    </w:p>
    <w:p w14:paraId="0F1A95E5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Prowadzenia spraw związanych z wprowadzeniem zadań rządowych i samorządu województwa do planu miejscowego.</w:t>
      </w:r>
    </w:p>
    <w:p w14:paraId="09F53D59" w14:textId="77777777" w:rsidR="00DD5677" w:rsidRPr="00DD5677" w:rsidRDefault="00DD5677" w:rsidP="00DD5677">
      <w:pPr>
        <w:numPr>
          <w:ilvl w:val="0"/>
          <w:numId w:val="34"/>
        </w:numPr>
        <w:tabs>
          <w:tab w:val="left" w:pos="-504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Opiniowanie wstępnych projektów podziału.</w:t>
      </w:r>
    </w:p>
    <w:p w14:paraId="203F39EE" w14:textId="77777777" w:rsidR="00DD5677" w:rsidRPr="00DD5677" w:rsidRDefault="00DD5677" w:rsidP="00DD5677">
      <w:pPr>
        <w:numPr>
          <w:ilvl w:val="0"/>
          <w:numId w:val="34"/>
        </w:numPr>
        <w:tabs>
          <w:tab w:val="left" w:pos="-4756"/>
          <w:tab w:val="left" w:pos="-1440"/>
        </w:tabs>
        <w:spacing w:after="0" w:line="251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Prowadzenie procedury związanej z uzgadnianiem projektów decyzji o warunkach zabudowy i zagospodarowania terenu oraz celu publicznego z odpowiednimi instytucjami zgodnie  z ustawą o zagospodarowaniu przestrzennym.</w:t>
      </w:r>
    </w:p>
    <w:p w14:paraId="349E1496" w14:textId="77777777" w:rsidR="00DD5677" w:rsidRP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Realizacja zadań z zakresu ustawy krajobrazowej.</w:t>
      </w:r>
    </w:p>
    <w:p w14:paraId="2296CDBF" w14:textId="1ADCDF64" w:rsidR="00DD5677" w:rsidRDefault="00DD5677" w:rsidP="00DD5677">
      <w:pPr>
        <w:numPr>
          <w:ilvl w:val="0"/>
          <w:numId w:val="34"/>
        </w:num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  <w:r w:rsidRPr="00DD5677">
        <w:rPr>
          <w:rFonts w:ascii="Garamond" w:eastAsia="Times New Roman" w:hAnsi="Garamond"/>
          <w:bCs/>
          <w:iCs/>
          <w:lang w:eastAsia="ar-SA"/>
        </w:rPr>
        <w:t>Udział w pracach Komisji Planistycznej.</w:t>
      </w:r>
    </w:p>
    <w:p w14:paraId="2672C756" w14:textId="77777777" w:rsid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1C55F713" w14:textId="77777777" w:rsidR="00DD5677" w:rsidRPr="00DD5677" w:rsidRDefault="00DD5677" w:rsidP="00DD5677">
      <w:pPr>
        <w:tabs>
          <w:tab w:val="left" w:pos="-4300"/>
          <w:tab w:val="left" w:pos="-1440"/>
        </w:tabs>
        <w:spacing w:after="0" w:line="251" w:lineRule="auto"/>
        <w:jc w:val="both"/>
        <w:rPr>
          <w:rFonts w:ascii="Garamond" w:eastAsia="Times New Roman" w:hAnsi="Garamond"/>
          <w:bCs/>
          <w:iCs/>
          <w:lang w:eastAsia="ar-SA"/>
        </w:rPr>
      </w:pPr>
    </w:p>
    <w:p w14:paraId="2590FD7B" w14:textId="77777777" w:rsidR="00A229CD" w:rsidRPr="0027264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27264A">
        <w:rPr>
          <w:rFonts w:ascii="Garamond" w:hAnsi="Garamond"/>
          <w:b/>
        </w:rPr>
        <w:lastRenderedPageBreak/>
        <w:t>Wymagane dokumenty.</w:t>
      </w:r>
    </w:p>
    <w:p w14:paraId="46592E3A" w14:textId="0D551E97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</w:t>
      </w:r>
      <w:r w:rsidR="00BE626E" w:rsidRPr="005F32CA">
        <w:rPr>
          <w:rFonts w:ascii="Garamond" w:hAnsi="Garamond"/>
        </w:rPr>
        <w:t xml:space="preserve"> osoby ubiegającej się o zatrudnienie.</w:t>
      </w:r>
    </w:p>
    <w:p w14:paraId="664F390A" w14:textId="0D99E265" w:rsidR="00A229CD" w:rsidRPr="005F32CA" w:rsidRDefault="00526036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Życiorys (CV)</w:t>
      </w:r>
      <w:r w:rsidR="0007150E" w:rsidRPr="005F32CA">
        <w:rPr>
          <w:rFonts w:ascii="Garamond" w:hAnsi="Garamond"/>
        </w:rPr>
        <w:t>.</w:t>
      </w:r>
    </w:p>
    <w:p w14:paraId="084C29E6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List motywacyjny.</w:t>
      </w:r>
    </w:p>
    <w:p w14:paraId="6CF01A4B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Kserokopie dokumentów potwierdzających posiadane kwalifikacje i umiejętności.</w:t>
      </w:r>
    </w:p>
    <w:p w14:paraId="522DA2DC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Kserokopie świadectw pracy potwierdzających doświadczenie zawodowe.  </w:t>
      </w:r>
    </w:p>
    <w:p w14:paraId="3BCDB640" w14:textId="77777777" w:rsidR="00A229CD" w:rsidRPr="005F32CA" w:rsidRDefault="00BE626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Należy złożyć oświadczenie stwierdzające, że:</w:t>
      </w:r>
    </w:p>
    <w:p w14:paraId="5DD59768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nie był skazany prawomocnym wyrokiem sądu za umyślne przestępstwo ścigane z oskarżenia publicznego i nie był skazany za umyślne przestępstwo skarbowe.</w:t>
      </w:r>
    </w:p>
    <w:p w14:paraId="661E48AC" w14:textId="77777777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Kandydat ma pełną zdolność do czynności prawnych oraz, że korzysta z pełni praw publicznych.</w:t>
      </w:r>
    </w:p>
    <w:p w14:paraId="752EC58E" w14:textId="65E685D9" w:rsidR="00A229CD" w:rsidRPr="005F32CA" w:rsidRDefault="00BE626E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Oświadczenie kandydata o posiadaniu obywatelstwa polskiego.</w:t>
      </w:r>
    </w:p>
    <w:p w14:paraId="57A9D090" w14:textId="77777777" w:rsidR="00714562" w:rsidRPr="005F32CA" w:rsidRDefault="00714562" w:rsidP="0007150E">
      <w:pPr>
        <w:pStyle w:val="Akapitzlist"/>
        <w:spacing w:after="0"/>
        <w:ind w:left="1440"/>
        <w:jc w:val="both"/>
        <w:rPr>
          <w:rFonts w:ascii="Garamond" w:hAnsi="Garamond"/>
        </w:rPr>
      </w:pPr>
    </w:p>
    <w:p w14:paraId="62E8C260" w14:textId="6F1F5C1C" w:rsidR="00A229CD" w:rsidRPr="005F32CA" w:rsidRDefault="00BE4930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Kwestionariusz osoby ubiegającej się o zatrudnienie</w:t>
      </w:r>
      <w:r w:rsidR="00714562" w:rsidRPr="005F32CA">
        <w:rPr>
          <w:rFonts w:ascii="Garamond" w:hAnsi="Garamond"/>
        </w:rPr>
        <w:t xml:space="preserve"> (pkt 1)</w:t>
      </w:r>
      <w:r w:rsidR="00337A1F" w:rsidRPr="005F32CA">
        <w:rPr>
          <w:rFonts w:ascii="Garamond" w:hAnsi="Garamond"/>
        </w:rPr>
        <w:t xml:space="preserve">, zawierający oświadczenia, o których mowa </w:t>
      </w:r>
      <w:r w:rsidR="000013D2">
        <w:rPr>
          <w:rFonts w:ascii="Garamond" w:hAnsi="Garamond"/>
        </w:rPr>
        <w:br/>
      </w:r>
      <w:r w:rsidR="00337A1F" w:rsidRPr="005F32CA">
        <w:rPr>
          <w:rFonts w:ascii="Garamond" w:hAnsi="Garamond"/>
        </w:rPr>
        <w:t>w pkt 6,</w:t>
      </w:r>
      <w:r w:rsidRPr="005F32CA">
        <w:rPr>
          <w:rFonts w:ascii="Garamond" w:hAnsi="Garamond"/>
        </w:rPr>
        <w:t xml:space="preserve"> </w:t>
      </w:r>
      <w:r w:rsidR="00526036" w:rsidRPr="005F32CA">
        <w:rPr>
          <w:rFonts w:ascii="Garamond" w:hAnsi="Garamond"/>
        </w:rPr>
        <w:t>należy</w:t>
      </w:r>
      <w:r w:rsidR="00BE626E" w:rsidRPr="005F32CA">
        <w:rPr>
          <w:rFonts w:ascii="Garamond" w:hAnsi="Garamond"/>
        </w:rPr>
        <w:t xml:space="preserve"> pobrać ze strony internetowej BIP w zakładce praca w Urzędzie. </w:t>
      </w:r>
    </w:p>
    <w:p w14:paraId="1675D18B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40F46DDB" w14:textId="77777777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Każdy dokument powinien być opatrzony własnoręcznym podpisem kandydata. </w:t>
      </w:r>
    </w:p>
    <w:p w14:paraId="7C273269" w14:textId="77777777" w:rsidR="00A229CD" w:rsidRPr="00B3056F" w:rsidRDefault="00A229CD">
      <w:pPr>
        <w:pStyle w:val="Akapitzlist"/>
        <w:spacing w:after="0"/>
        <w:jc w:val="both"/>
        <w:rPr>
          <w:rFonts w:ascii="Garamond" w:hAnsi="Garamond"/>
          <w:u w:val="single"/>
        </w:rPr>
      </w:pPr>
    </w:p>
    <w:p w14:paraId="06C5EDC5" w14:textId="211DA2B9" w:rsidR="00A229CD" w:rsidRPr="00B3056F" w:rsidRDefault="00BE626E">
      <w:pPr>
        <w:spacing w:after="0"/>
        <w:jc w:val="both"/>
        <w:rPr>
          <w:rFonts w:ascii="Garamond" w:hAnsi="Garamond"/>
          <w:u w:val="single"/>
        </w:rPr>
      </w:pPr>
      <w:r w:rsidRPr="00B3056F">
        <w:rPr>
          <w:rFonts w:ascii="Garamond" w:hAnsi="Garamond"/>
          <w:u w:val="single"/>
        </w:rPr>
        <w:t xml:space="preserve">Kopie dokumentów złożonych w </w:t>
      </w:r>
      <w:r w:rsidR="005A7042" w:rsidRPr="00B3056F">
        <w:rPr>
          <w:rFonts w:ascii="Garamond" w:hAnsi="Garamond"/>
          <w:u w:val="single"/>
        </w:rPr>
        <w:t xml:space="preserve">toku rekrutacji </w:t>
      </w:r>
      <w:r w:rsidRPr="00B3056F">
        <w:rPr>
          <w:rFonts w:ascii="Garamond" w:hAnsi="Garamond"/>
          <w:u w:val="single"/>
        </w:rPr>
        <w:t xml:space="preserve">muszą być poświadczone przez kandydata za zgodność </w:t>
      </w:r>
      <w:r w:rsidR="000013D2" w:rsidRPr="00B3056F">
        <w:rPr>
          <w:rFonts w:ascii="Garamond" w:hAnsi="Garamond"/>
          <w:u w:val="single"/>
        </w:rPr>
        <w:br/>
      </w:r>
      <w:r w:rsidRPr="00B3056F">
        <w:rPr>
          <w:rFonts w:ascii="Garamond" w:hAnsi="Garamond"/>
          <w:u w:val="single"/>
        </w:rPr>
        <w:t xml:space="preserve">z oryginałem (np. zgodne z posiadanym oryginałem). </w:t>
      </w:r>
    </w:p>
    <w:p w14:paraId="7749CFB0" w14:textId="77777777" w:rsidR="00714562" w:rsidRPr="005F32CA" w:rsidRDefault="00714562">
      <w:pPr>
        <w:spacing w:after="0"/>
        <w:jc w:val="both"/>
        <w:rPr>
          <w:rFonts w:ascii="Garamond" w:hAnsi="Garamond"/>
        </w:rPr>
      </w:pPr>
    </w:p>
    <w:p w14:paraId="723F4959" w14:textId="212FD64A" w:rsidR="00A229CD" w:rsidRPr="005F32CA" w:rsidRDefault="00714562" w:rsidP="000013D2">
      <w:pPr>
        <w:rPr>
          <w:rFonts w:ascii="Garamond" w:hAnsi="Garamond"/>
        </w:rPr>
      </w:pPr>
      <w:r w:rsidRPr="005F32CA">
        <w:rPr>
          <w:rFonts w:ascii="Garamond" w:hAnsi="Garamond"/>
        </w:rPr>
        <w:t>Informacje dla kandydata dotyczące przetwarzania danych osobowych znajdują się w klauzuli informacyjnej, stanowiącej załącznik nr 1 do ogłoszenia dla kandydatów biorących udział w naborze na wolne stanowisko urzędnicze.</w:t>
      </w:r>
    </w:p>
    <w:p w14:paraId="00EDD0AD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Informacja o warunkach pracy:</w:t>
      </w:r>
    </w:p>
    <w:p w14:paraId="3E6B1B58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Miejsce wykonywania pracy: Urząd Miejski w Pyrzycach, pl. Ratuszowy 1, 74-200 Pyrzyce.</w:t>
      </w:r>
    </w:p>
    <w:p w14:paraId="2E04D60A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Wymiar czasu pracy: pełny.</w:t>
      </w:r>
    </w:p>
    <w:p w14:paraId="0A93FF20" w14:textId="77777777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Pierwsza umowa o pracę zawarta będzie na czas określony, nie dłuższy niż 6 miesięcy zgodnie z obowiązującymi przepisami.</w:t>
      </w:r>
    </w:p>
    <w:p w14:paraId="6AAF18A8" w14:textId="28F45CA9" w:rsidR="00A229CD" w:rsidRPr="005F32CA" w:rsidRDefault="00BE626E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Osoba zatrudniona po raz pierwszy na stanowisku urzędniczym zobowiązana jest odbyć służbę przygotowawczą</w:t>
      </w:r>
      <w:r w:rsidR="00DD5677">
        <w:rPr>
          <w:rFonts w:ascii="Garamond" w:hAnsi="Garamond"/>
        </w:rPr>
        <w:t xml:space="preserve"> i zdać egzamin tej służby</w:t>
      </w:r>
      <w:r w:rsidRPr="005F32CA">
        <w:rPr>
          <w:rFonts w:ascii="Garamond" w:hAnsi="Garamond"/>
        </w:rPr>
        <w:t>.</w:t>
      </w:r>
    </w:p>
    <w:p w14:paraId="1861B9D7" w14:textId="7C7CCDEE" w:rsidR="002A7D27" w:rsidRDefault="00BE626E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 w:rsidRPr="005F32CA">
        <w:rPr>
          <w:rFonts w:ascii="Garamond" w:hAnsi="Garamond"/>
        </w:rPr>
        <w:t>Wynagrodzenie zgodne z regulaminem wynagradzania pracowników Urzędu Miejskiego w Pyrzycach.</w:t>
      </w:r>
    </w:p>
    <w:p w14:paraId="5AF524B6" w14:textId="1DE9C2CC" w:rsidR="002A7D27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przy monitorze ekranowym powyżej 4 godzin dziennie.</w:t>
      </w:r>
    </w:p>
    <w:p w14:paraId="3EC81C12" w14:textId="2BE2C0EF" w:rsidR="000013D2" w:rsidRDefault="000013D2" w:rsidP="002A7D27">
      <w:pPr>
        <w:pStyle w:val="Akapitzlist"/>
        <w:numPr>
          <w:ilvl w:val="0"/>
          <w:numId w:val="1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Praca w terenie.</w:t>
      </w:r>
    </w:p>
    <w:p w14:paraId="12416711" w14:textId="77777777" w:rsidR="00A229CD" w:rsidRPr="005F32CA" w:rsidRDefault="00A229CD">
      <w:pPr>
        <w:pStyle w:val="Akapitzlist"/>
        <w:spacing w:after="0"/>
        <w:rPr>
          <w:rFonts w:ascii="Garamond" w:hAnsi="Garamond"/>
        </w:rPr>
      </w:pPr>
    </w:p>
    <w:p w14:paraId="721BBC8F" w14:textId="77777777" w:rsidR="00A229CD" w:rsidRDefault="00BE626E">
      <w:pPr>
        <w:pStyle w:val="Akapitzlist"/>
        <w:numPr>
          <w:ilvl w:val="0"/>
          <w:numId w:val="4"/>
        </w:numPr>
        <w:spacing w:after="0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Informacje dodatkowe:</w:t>
      </w:r>
    </w:p>
    <w:p w14:paraId="2CC9D40E" w14:textId="77777777" w:rsidR="00E362B5" w:rsidRPr="005F32CA" w:rsidRDefault="00E362B5" w:rsidP="00E362B5">
      <w:pPr>
        <w:pStyle w:val="Akapitzlist"/>
        <w:spacing w:after="0"/>
        <w:rPr>
          <w:rFonts w:ascii="Garamond" w:hAnsi="Garamond"/>
          <w:b/>
        </w:rPr>
      </w:pPr>
    </w:p>
    <w:p w14:paraId="2D1D9B6F" w14:textId="7229C265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Wskaźnik zatrudnienia</w:t>
      </w:r>
      <w:r w:rsidR="000013D2">
        <w:rPr>
          <w:rFonts w:ascii="Garamond" w:hAnsi="Garamond"/>
        </w:rPr>
        <w:t xml:space="preserve"> </w:t>
      </w:r>
      <w:r w:rsidRPr="005F32CA">
        <w:rPr>
          <w:rFonts w:ascii="Garamond" w:hAnsi="Garamond"/>
        </w:rPr>
        <w:t xml:space="preserve">osób niepełnosprawnych w Urzędzie Miejskim w Pyrzycach </w:t>
      </w:r>
      <w:r w:rsidRPr="005F32CA">
        <w:rPr>
          <w:rFonts w:ascii="Garamond" w:hAnsi="Garamond"/>
        </w:rPr>
        <w:br/>
        <w:t xml:space="preserve">w miesiącu poprzedzającym datę upublicznienia niniejszego ogłoszenia w rozumieniu przepisów </w:t>
      </w:r>
      <w:r w:rsidR="008654CF">
        <w:rPr>
          <w:rFonts w:ascii="Garamond" w:hAnsi="Garamond"/>
        </w:rPr>
        <w:br/>
      </w:r>
      <w:r w:rsidRPr="005F32CA">
        <w:rPr>
          <w:rFonts w:ascii="Garamond" w:hAnsi="Garamond"/>
        </w:rPr>
        <w:t>o rehabilitacji zawodowej i społecznej oraz zatrudnieniu osób niepeł</w:t>
      </w:r>
      <w:r w:rsidR="00EA207D">
        <w:rPr>
          <w:rFonts w:ascii="Garamond" w:hAnsi="Garamond"/>
        </w:rPr>
        <w:t xml:space="preserve">nosprawnych w miesiącu </w:t>
      </w:r>
      <w:r w:rsidR="008654CF">
        <w:rPr>
          <w:rFonts w:ascii="Garamond" w:hAnsi="Garamond"/>
        </w:rPr>
        <w:br/>
      </w:r>
      <w:r w:rsidR="00925ED4">
        <w:rPr>
          <w:rFonts w:ascii="Garamond" w:hAnsi="Garamond"/>
        </w:rPr>
        <w:t xml:space="preserve">marcu </w:t>
      </w:r>
      <w:r w:rsidR="0027264A">
        <w:rPr>
          <w:rFonts w:ascii="Garamond" w:hAnsi="Garamond"/>
        </w:rPr>
        <w:t>202</w:t>
      </w:r>
      <w:r w:rsidR="00DD5677">
        <w:rPr>
          <w:rFonts w:ascii="Garamond" w:hAnsi="Garamond"/>
        </w:rPr>
        <w:t>3</w:t>
      </w:r>
      <w:r w:rsidR="0027264A">
        <w:rPr>
          <w:rFonts w:ascii="Garamond" w:hAnsi="Garamond"/>
        </w:rPr>
        <w:t xml:space="preserve"> r.</w:t>
      </w:r>
      <w:r w:rsidRPr="005F32CA">
        <w:rPr>
          <w:rFonts w:ascii="Garamond" w:hAnsi="Garamond"/>
        </w:rPr>
        <w:t xml:space="preserve"> przekracza 6%.</w:t>
      </w:r>
    </w:p>
    <w:p w14:paraId="63E0B0F0" w14:textId="0F37BB55" w:rsidR="00A229CD" w:rsidRDefault="0027264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  <w:t>Zachęcamy do aplikowania osoby niepełnosprawne.</w:t>
      </w:r>
    </w:p>
    <w:p w14:paraId="4F6C77AB" w14:textId="77777777" w:rsidR="0027264A" w:rsidRPr="005F32CA" w:rsidRDefault="0027264A">
      <w:pPr>
        <w:spacing w:after="0"/>
        <w:jc w:val="both"/>
        <w:rPr>
          <w:rFonts w:ascii="Garamond" w:hAnsi="Garamond"/>
          <w:b/>
        </w:rPr>
      </w:pPr>
    </w:p>
    <w:p w14:paraId="3DF0C932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Miejsce i termin składania dokumentów:</w:t>
      </w:r>
    </w:p>
    <w:p w14:paraId="59634D1E" w14:textId="1F293CEA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Wymagane dokumenty aplikacyjne należy składać w formie papierowej za pośrednictwem poczty polskiej lub w Urzędzie Miejskim w Pyrzycach w </w:t>
      </w:r>
      <w:r w:rsidR="007D74BD">
        <w:rPr>
          <w:rFonts w:ascii="Garamond" w:hAnsi="Garamond"/>
        </w:rPr>
        <w:t xml:space="preserve">Sekretariacie </w:t>
      </w:r>
      <w:r w:rsidR="004273CA">
        <w:rPr>
          <w:rFonts w:ascii="Garamond" w:hAnsi="Garamond"/>
        </w:rPr>
        <w:t xml:space="preserve">pokój Nr 133 </w:t>
      </w:r>
      <w:r w:rsidRPr="005F32CA">
        <w:rPr>
          <w:rFonts w:ascii="Garamond" w:hAnsi="Garamond"/>
        </w:rPr>
        <w:t xml:space="preserve"> mieszczącym się na </w:t>
      </w:r>
      <w:r w:rsidR="007D74BD">
        <w:rPr>
          <w:rFonts w:ascii="Garamond" w:hAnsi="Garamond"/>
        </w:rPr>
        <w:t>I piętrze</w:t>
      </w:r>
      <w:r w:rsidRPr="005F32CA">
        <w:rPr>
          <w:rFonts w:ascii="Garamond" w:hAnsi="Garamond"/>
        </w:rPr>
        <w:t xml:space="preserve"> budynku Ratusza oraz w formie elektronicznej (dokumenty potwierdzone podpisem kwalifikowanym) w nieprzekraczalnym terminie do dnia</w:t>
      </w:r>
      <w:r w:rsidR="003E6979">
        <w:rPr>
          <w:rFonts w:ascii="Garamond" w:hAnsi="Garamond"/>
        </w:rPr>
        <w:t xml:space="preserve"> 12.05.</w:t>
      </w:r>
      <w:r w:rsidR="00E86495">
        <w:rPr>
          <w:rFonts w:ascii="Garamond" w:hAnsi="Garamond"/>
        </w:rPr>
        <w:t xml:space="preserve">2023r. </w:t>
      </w:r>
      <w:r w:rsidR="004273CA">
        <w:rPr>
          <w:rFonts w:ascii="Garamond" w:hAnsi="Garamond"/>
        </w:rPr>
        <w:t>do godz. 14</w:t>
      </w:r>
      <w:r w:rsidR="00E5641B" w:rsidRPr="005F32CA">
        <w:rPr>
          <w:rFonts w:ascii="Garamond" w:hAnsi="Garamond"/>
        </w:rPr>
        <w:t>:00.</w:t>
      </w:r>
    </w:p>
    <w:p w14:paraId="51925C74" w14:textId="77777777" w:rsidR="00A229CD" w:rsidRPr="005F32CA" w:rsidRDefault="00BE626E">
      <w:pPr>
        <w:spacing w:after="0"/>
        <w:ind w:firstLine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Ofertę należy złożyć w zamkniętej kopercie i opatrzyć dopiskiem:</w:t>
      </w:r>
    </w:p>
    <w:p w14:paraId="76F19ED6" w14:textId="5A8473B7" w:rsidR="00A229CD" w:rsidRPr="00DD5677" w:rsidRDefault="00BE626E">
      <w:pPr>
        <w:spacing w:after="0"/>
        <w:jc w:val="both"/>
        <w:rPr>
          <w:rFonts w:ascii="Garamond" w:hAnsi="Garamond"/>
          <w:i/>
        </w:rPr>
      </w:pPr>
      <w:r w:rsidRPr="005F32CA">
        <w:rPr>
          <w:rFonts w:ascii="Garamond" w:hAnsi="Garamond"/>
          <w:i/>
        </w:rPr>
        <w:t>„ Zarządzenie Nr</w:t>
      </w:r>
      <w:r w:rsidR="00925ED4">
        <w:rPr>
          <w:rFonts w:ascii="Garamond" w:hAnsi="Garamond"/>
          <w:i/>
        </w:rPr>
        <w:t xml:space="preserve"> </w:t>
      </w:r>
      <w:r w:rsidR="003E6979">
        <w:rPr>
          <w:rFonts w:ascii="Garamond" w:hAnsi="Garamond"/>
          <w:i/>
        </w:rPr>
        <w:t>1163</w:t>
      </w:r>
      <w:r w:rsidR="00E86495">
        <w:rPr>
          <w:rFonts w:ascii="Garamond" w:hAnsi="Garamond"/>
          <w:i/>
        </w:rPr>
        <w:t>/</w:t>
      </w:r>
      <w:r w:rsidR="00FE7C47">
        <w:rPr>
          <w:rFonts w:ascii="Garamond" w:hAnsi="Garamond"/>
          <w:i/>
        </w:rPr>
        <w:t>202</w:t>
      </w:r>
      <w:r w:rsidR="00DD5677">
        <w:rPr>
          <w:rFonts w:ascii="Garamond" w:hAnsi="Garamond"/>
          <w:i/>
        </w:rPr>
        <w:t>3</w:t>
      </w:r>
      <w:r w:rsidR="00925ED4">
        <w:rPr>
          <w:rFonts w:ascii="Garamond" w:hAnsi="Garamond"/>
          <w:i/>
        </w:rPr>
        <w:t xml:space="preserve"> Burmistrza Pyrzyc z dnia </w:t>
      </w:r>
      <w:r w:rsidR="003E6979">
        <w:rPr>
          <w:rFonts w:ascii="Garamond" w:hAnsi="Garamond"/>
          <w:i/>
        </w:rPr>
        <w:t>26</w:t>
      </w:r>
      <w:r w:rsidR="00C82663">
        <w:rPr>
          <w:rFonts w:ascii="Garamond" w:hAnsi="Garamond"/>
          <w:i/>
        </w:rPr>
        <w:t xml:space="preserve"> </w:t>
      </w:r>
      <w:r w:rsidR="00925ED4">
        <w:rPr>
          <w:rFonts w:ascii="Garamond" w:hAnsi="Garamond"/>
          <w:i/>
        </w:rPr>
        <w:t>.04</w:t>
      </w:r>
      <w:r w:rsidR="00E86495">
        <w:rPr>
          <w:rFonts w:ascii="Garamond" w:hAnsi="Garamond"/>
          <w:i/>
        </w:rPr>
        <w:t>.2023r.</w:t>
      </w:r>
      <w:r w:rsidRPr="005F32CA">
        <w:rPr>
          <w:rFonts w:ascii="Garamond" w:hAnsi="Garamond"/>
          <w:i/>
        </w:rPr>
        <w:t xml:space="preserve"> w sprawie ogłoszenia </w:t>
      </w:r>
      <w:r w:rsidR="00C401C8">
        <w:rPr>
          <w:rFonts w:ascii="Garamond" w:hAnsi="Garamond"/>
          <w:i/>
        </w:rPr>
        <w:t>II</w:t>
      </w:r>
      <w:r w:rsidR="00C82663">
        <w:rPr>
          <w:rFonts w:ascii="Garamond" w:hAnsi="Garamond"/>
          <w:i/>
        </w:rPr>
        <w:t>I</w:t>
      </w:r>
      <w:r w:rsidR="00C401C8">
        <w:rPr>
          <w:rFonts w:ascii="Garamond" w:hAnsi="Garamond"/>
          <w:i/>
        </w:rPr>
        <w:t xml:space="preserve"> </w:t>
      </w:r>
      <w:r w:rsidRPr="005F32CA">
        <w:rPr>
          <w:rFonts w:ascii="Garamond" w:hAnsi="Garamond"/>
          <w:i/>
        </w:rPr>
        <w:t xml:space="preserve">naboru na stanowisko urzędnicze </w:t>
      </w:r>
      <w:r w:rsidR="00EA207D">
        <w:rPr>
          <w:rFonts w:ascii="Garamond" w:hAnsi="Garamond"/>
          <w:i/>
        </w:rPr>
        <w:t xml:space="preserve">Kierownika w Wydziale </w:t>
      </w:r>
      <w:r w:rsidR="00DD5677">
        <w:rPr>
          <w:rFonts w:ascii="Garamond" w:hAnsi="Garamond"/>
          <w:i/>
        </w:rPr>
        <w:t>Planowania Nieruchomości i Gospodarki Mieszkaniowej</w:t>
      </w:r>
      <w:r w:rsidRPr="005F32CA">
        <w:rPr>
          <w:rFonts w:ascii="Garamond" w:hAnsi="Garamond"/>
          <w:i/>
        </w:rPr>
        <w:t xml:space="preserve"> Urzędu Miejskiego </w:t>
      </w:r>
      <w:r w:rsidR="00DD5677">
        <w:rPr>
          <w:rFonts w:ascii="Garamond" w:hAnsi="Garamond"/>
          <w:i/>
        </w:rPr>
        <w:t xml:space="preserve">                    </w:t>
      </w:r>
      <w:r w:rsidRPr="005F32CA">
        <w:rPr>
          <w:rFonts w:ascii="Garamond" w:hAnsi="Garamond"/>
          <w:i/>
        </w:rPr>
        <w:t>w Pyrzycach ”.</w:t>
      </w:r>
    </w:p>
    <w:p w14:paraId="2E6769A2" w14:textId="77777777" w:rsidR="00A229CD" w:rsidRPr="005F32CA" w:rsidRDefault="00A229CD">
      <w:pPr>
        <w:spacing w:after="0"/>
        <w:jc w:val="both"/>
        <w:rPr>
          <w:rFonts w:ascii="Garamond" w:hAnsi="Garamond"/>
          <w:i/>
        </w:rPr>
      </w:pPr>
    </w:p>
    <w:p w14:paraId="504C4949" w14:textId="77777777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Oferty, które wpłyną do Urzędu Miejskiego po upływie w/w terminu nie będą rozpatrywane.</w:t>
      </w:r>
    </w:p>
    <w:p w14:paraId="19A462C5" w14:textId="1FACBECB" w:rsidR="00A229CD" w:rsidRPr="005F32CA" w:rsidRDefault="00BE626E">
      <w:p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lastRenderedPageBreak/>
        <w:t>Rozstrzygnięcie</w:t>
      </w:r>
      <w:r w:rsidR="00C401C8">
        <w:rPr>
          <w:rFonts w:ascii="Garamond" w:hAnsi="Garamond"/>
        </w:rPr>
        <w:t xml:space="preserve"> I</w:t>
      </w:r>
      <w:r w:rsidR="00C82663">
        <w:rPr>
          <w:rFonts w:ascii="Garamond" w:hAnsi="Garamond"/>
        </w:rPr>
        <w:t>I</w:t>
      </w:r>
      <w:r w:rsidR="00C401C8">
        <w:rPr>
          <w:rFonts w:ascii="Garamond" w:hAnsi="Garamond"/>
        </w:rPr>
        <w:t>I</w:t>
      </w:r>
      <w:r w:rsidRPr="005F32CA">
        <w:rPr>
          <w:rFonts w:ascii="Garamond" w:hAnsi="Garamond"/>
        </w:rPr>
        <w:t xml:space="preserve"> naboru nastąpi do dnia</w:t>
      </w:r>
      <w:r w:rsidR="00925ED4">
        <w:rPr>
          <w:rFonts w:ascii="Garamond" w:hAnsi="Garamond"/>
        </w:rPr>
        <w:t xml:space="preserve"> </w:t>
      </w:r>
      <w:r w:rsidR="003E6979">
        <w:rPr>
          <w:rFonts w:ascii="Garamond" w:hAnsi="Garamond"/>
        </w:rPr>
        <w:t>19</w:t>
      </w:r>
      <w:bookmarkStart w:id="0" w:name="_GoBack"/>
      <w:bookmarkEnd w:id="0"/>
      <w:r w:rsidR="00C82663">
        <w:rPr>
          <w:rFonts w:ascii="Garamond" w:hAnsi="Garamond"/>
        </w:rPr>
        <w:t xml:space="preserve"> </w:t>
      </w:r>
      <w:r w:rsidR="00925ED4">
        <w:rPr>
          <w:rFonts w:ascii="Garamond" w:hAnsi="Garamond"/>
        </w:rPr>
        <w:t>.0</w:t>
      </w:r>
      <w:r w:rsidR="00B832C6">
        <w:rPr>
          <w:rFonts w:ascii="Garamond" w:hAnsi="Garamond"/>
        </w:rPr>
        <w:t>5</w:t>
      </w:r>
      <w:r w:rsidR="00925ED4">
        <w:rPr>
          <w:rFonts w:ascii="Garamond" w:hAnsi="Garamond"/>
        </w:rPr>
        <w:t>.</w:t>
      </w:r>
      <w:r w:rsidR="00E86495">
        <w:rPr>
          <w:rFonts w:ascii="Garamond" w:hAnsi="Garamond"/>
        </w:rPr>
        <w:t>2023r.</w:t>
      </w:r>
    </w:p>
    <w:p w14:paraId="526DCC99" w14:textId="77777777" w:rsidR="00A229CD" w:rsidRPr="005F32CA" w:rsidRDefault="00BE626E">
      <w:p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Termin rozstrzygnięcia ofert może ulec zmianie bez podania przyczyny.</w:t>
      </w:r>
    </w:p>
    <w:p w14:paraId="594EE9CA" w14:textId="77777777" w:rsidR="00A229CD" w:rsidRPr="005F32CA" w:rsidRDefault="00A229CD">
      <w:pPr>
        <w:spacing w:after="0"/>
        <w:jc w:val="both"/>
        <w:rPr>
          <w:rFonts w:ascii="Garamond" w:hAnsi="Garamond"/>
          <w:b/>
        </w:rPr>
      </w:pPr>
    </w:p>
    <w:p w14:paraId="436BCCEA" w14:textId="77777777" w:rsidR="00A229CD" w:rsidRPr="005F32CA" w:rsidRDefault="00BE626E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Inne informacje:</w:t>
      </w:r>
    </w:p>
    <w:p w14:paraId="19A10161" w14:textId="48D67933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 xml:space="preserve">Komisja konkursowa przeprowadzi </w:t>
      </w:r>
      <w:r w:rsidR="00C82663">
        <w:rPr>
          <w:rFonts w:ascii="Garamond" w:hAnsi="Garamond"/>
        </w:rPr>
        <w:t xml:space="preserve">III </w:t>
      </w:r>
      <w:r w:rsidRPr="005F32CA">
        <w:rPr>
          <w:rFonts w:ascii="Garamond" w:hAnsi="Garamond"/>
        </w:rPr>
        <w:t>nabór w dwóch etapach:</w:t>
      </w:r>
    </w:p>
    <w:p w14:paraId="50BEADF2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 etap- polegać będzie na analizie formalnej dokumentów.</w:t>
      </w:r>
    </w:p>
    <w:p w14:paraId="3E23F03C" w14:textId="77777777" w:rsidR="00A229CD" w:rsidRPr="005F32CA" w:rsidRDefault="00BE626E">
      <w:pPr>
        <w:spacing w:after="0"/>
        <w:ind w:left="36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II etap- polegać będzie na merytorycznej ocenie kandydatów, który może składać się z rozmowy kwalifikacyjnej lub testu kwalifikacyjnego.</w:t>
      </w:r>
    </w:p>
    <w:p w14:paraId="03C4070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Kandydaci spełniający wymogi formalne zostaną powiadomieni telefonicznie lub e-mailowo o terminie rozmowy kwalifikacyjnej.</w:t>
      </w:r>
    </w:p>
    <w:p w14:paraId="124ECAED" w14:textId="30B67689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Informacja o wyniku naboru będzie opublikowana na stronie internetowej Biuletynu Informacji Publicznej w zakładce- „</w:t>
      </w:r>
      <w:r w:rsidR="004273CA">
        <w:rPr>
          <w:rFonts w:ascii="Garamond" w:hAnsi="Garamond"/>
        </w:rPr>
        <w:t>P</w:t>
      </w:r>
      <w:r w:rsidRPr="005F32CA">
        <w:rPr>
          <w:rFonts w:ascii="Garamond" w:hAnsi="Garamond"/>
        </w:rPr>
        <w:t>raca w urzędzie” oraz umieszczona na tablicy informacyjnej w siedzibie urzędu ( I piętro) przez okres co najmniej 3 miesięcy.</w:t>
      </w:r>
    </w:p>
    <w:p w14:paraId="73CB93BA" w14:textId="77777777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Informacje o kandydatach, którzy zgłosili się do naboru, stanowią informację publiczną w zakresie objętymi wymaganiami związanymi ze stanowiskiem urzędniczym określonym w ogłoszeniu o naborze- podstawa prawna art.13 ust 4 ustawy z dnia 21 listopada 2008 r. o pracownikach samorządowych.</w:t>
      </w:r>
    </w:p>
    <w:p w14:paraId="63EF3829" w14:textId="03977210" w:rsidR="00A229CD" w:rsidRPr="005F32CA" w:rsidRDefault="00BE626E">
      <w:pPr>
        <w:pStyle w:val="Akapitzlist"/>
        <w:numPr>
          <w:ilvl w:val="0"/>
          <w:numId w:val="14"/>
        </w:numPr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Dodatkowe informacje udzielane są te</w:t>
      </w:r>
      <w:r w:rsidR="004273CA">
        <w:rPr>
          <w:rFonts w:ascii="Garamond" w:hAnsi="Garamond"/>
        </w:rPr>
        <w:t>lefonicznie po nr. 91 397 03 18 lub 91 397 03 15</w:t>
      </w:r>
    </w:p>
    <w:p w14:paraId="6B4A64D1" w14:textId="77777777" w:rsidR="00A229CD" w:rsidRPr="005F32CA" w:rsidRDefault="00A229CD">
      <w:pPr>
        <w:pStyle w:val="Akapitzlist"/>
        <w:spacing w:after="0"/>
        <w:jc w:val="both"/>
        <w:rPr>
          <w:rFonts w:ascii="Garamond" w:hAnsi="Garamond"/>
        </w:rPr>
      </w:pPr>
    </w:p>
    <w:p w14:paraId="200AA3A8" w14:textId="303B7986" w:rsidR="00A229CD" w:rsidRPr="005F32CA" w:rsidRDefault="00BE626E">
      <w:pPr>
        <w:pStyle w:val="Akapitzlist"/>
        <w:spacing w:after="0"/>
        <w:jc w:val="both"/>
        <w:rPr>
          <w:rFonts w:ascii="Garamond" w:hAnsi="Garamond"/>
        </w:rPr>
      </w:pPr>
      <w:r w:rsidRPr="005F32CA">
        <w:rPr>
          <w:rFonts w:ascii="Garamond" w:hAnsi="Garamond"/>
        </w:rPr>
        <w:t>Dokumentów aplikacyjnych kandydatów nie odsyłamy, zaś po upływie 3 miesięcy od dnia nawiązania stosunku pracy z osobą wyłonioną w trybie naboru, w przypadku braku przeprowadzenia ponownego naboru, o którym mowa w art. 15 ust. 3 ustawy o pracownikach samorządowych, dokumenty zostaną zniszczone. Ewentualne oryginały można odebrać w w/w terminie w pokoju 1</w:t>
      </w:r>
      <w:r w:rsidR="00C401C8">
        <w:rPr>
          <w:rFonts w:ascii="Garamond" w:hAnsi="Garamond"/>
        </w:rPr>
        <w:t>48</w:t>
      </w:r>
      <w:r w:rsidRPr="005F32CA">
        <w:rPr>
          <w:rFonts w:ascii="Garamond" w:hAnsi="Garamond"/>
        </w:rPr>
        <w:t xml:space="preserve"> I piętro.</w:t>
      </w:r>
    </w:p>
    <w:p w14:paraId="53353614" w14:textId="77777777" w:rsidR="00A229CD" w:rsidRPr="005F32CA" w:rsidRDefault="00BE626E">
      <w:pPr>
        <w:pStyle w:val="Akapitzlist"/>
        <w:spacing w:after="0"/>
        <w:jc w:val="both"/>
        <w:rPr>
          <w:rFonts w:ascii="Garamond" w:hAnsi="Garamond"/>
          <w:b/>
        </w:rPr>
      </w:pPr>
      <w:r w:rsidRPr="005F32CA">
        <w:rPr>
          <w:rFonts w:ascii="Garamond" w:hAnsi="Garamond"/>
          <w:b/>
        </w:rPr>
        <w:t>Pracodawca zastrzega sobie prawo unieważnienia konkursu bez podania przyczyny.</w:t>
      </w:r>
    </w:p>
    <w:p w14:paraId="3B687322" w14:textId="77777777" w:rsidR="00A229CD" w:rsidRPr="005F32CA" w:rsidRDefault="00BE626E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  <w:r w:rsidRPr="005F32CA">
        <w:rPr>
          <w:rFonts w:ascii="Garamond" w:eastAsia="Times New Roman" w:hAnsi="Garamond"/>
          <w:lang w:eastAsia="pl-PL"/>
        </w:rPr>
        <w:tab/>
      </w:r>
    </w:p>
    <w:p w14:paraId="3115BF56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2A5A13D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5CB90C61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21CD22F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66B832F5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387D1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4C847AB2" w14:textId="77777777" w:rsidR="00A229CD" w:rsidRPr="005F32CA" w:rsidRDefault="00A229CD">
      <w:pPr>
        <w:spacing w:after="0"/>
        <w:ind w:left="2124" w:firstLine="708"/>
        <w:jc w:val="both"/>
        <w:rPr>
          <w:rFonts w:ascii="Garamond" w:eastAsia="Times New Roman" w:hAnsi="Garamond"/>
          <w:lang w:eastAsia="pl-PL"/>
        </w:rPr>
      </w:pPr>
    </w:p>
    <w:p w14:paraId="3CF26E60" w14:textId="77777777" w:rsidR="008A595C" w:rsidRDefault="008A595C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554EF2A" w14:textId="77777777" w:rsidR="00A229CD" w:rsidRDefault="00A229CD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E373A9C" w14:textId="77777777" w:rsidR="00DB5232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E953DEE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1E75C41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6F00D55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23C3617" w14:textId="77777777" w:rsidR="00DB5232" w:rsidRDefault="00DB5232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6F4D08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F8754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2790A2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0E47F0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8E90F45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FFBB5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6808DC9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CCC35AD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1342FF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A22371B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DA8EF30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4ECB8F7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8809BDF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8E88011" w14:textId="77777777" w:rsidR="00830A94" w:rsidRDefault="00830A94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2C0A9B40" w14:textId="079DBCB0" w:rsidR="00A229CD" w:rsidRDefault="00BE626E">
      <w:pPr>
        <w:spacing w:after="0"/>
        <w:ind w:left="2124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Załącznik Nr 1 do ogłoszenia </w:t>
      </w:r>
    </w:p>
    <w:p w14:paraId="2DF2A724" w14:textId="77777777" w:rsidR="00A229CD" w:rsidRDefault="00BE626E">
      <w:pPr>
        <w:spacing w:after="0"/>
        <w:ind w:left="2124" w:firstLine="708"/>
        <w:jc w:val="both"/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5102CF18" w14:textId="77777777" w:rsidR="00A229CD" w:rsidRDefault="00BE626E">
      <w:pPr>
        <w:spacing w:after="120" w:line="360" w:lineRule="auto"/>
        <w:ind w:firstLine="708"/>
        <w:jc w:val="center"/>
        <w:rPr>
          <w:rFonts w:ascii="Garamond" w:eastAsia="Times New Roman" w:hAnsi="Garamond" w:cs="Calibri"/>
          <w:b/>
          <w:sz w:val="20"/>
          <w:szCs w:val="24"/>
          <w:lang w:eastAsia="pl-PL"/>
        </w:rPr>
      </w:pPr>
      <w:r>
        <w:rPr>
          <w:rFonts w:ascii="Garamond" w:eastAsia="Times New Roman" w:hAnsi="Garamond" w:cs="Calibri"/>
          <w:b/>
          <w:sz w:val="20"/>
          <w:szCs w:val="24"/>
          <w:lang w:eastAsia="pl-PL"/>
        </w:rPr>
        <w:t>KLAUZULA INFORMACYJNA</w:t>
      </w:r>
    </w:p>
    <w:p w14:paraId="73CF9C57" w14:textId="19ECC03E" w:rsidR="00A229CD" w:rsidRDefault="00BE626E">
      <w:pPr>
        <w:spacing w:after="120"/>
        <w:ind w:firstLine="708"/>
        <w:jc w:val="both"/>
      </w:pPr>
      <w:r>
        <w:rPr>
          <w:rFonts w:ascii="Garamond" w:eastAsia="Times New Roman" w:hAnsi="Garamond" w:cs="Calibri"/>
          <w:sz w:val="18"/>
          <w:szCs w:val="18"/>
          <w:lang w:eastAsia="pl-PL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 – w związku z przepro</w:t>
      </w:r>
      <w:r w:rsidR="0092181C">
        <w:rPr>
          <w:rFonts w:ascii="Garamond" w:eastAsia="Times New Roman" w:hAnsi="Garamond" w:cs="Calibri"/>
          <w:sz w:val="18"/>
          <w:szCs w:val="18"/>
          <w:lang w:eastAsia="pl-PL"/>
        </w:rPr>
        <w:t xml:space="preserve">wadzeniem naboru na stanowisko 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Kierownika w Wydziale </w:t>
      </w:r>
      <w:r w:rsidR="00B3056F">
        <w:rPr>
          <w:rFonts w:ascii="Garamond" w:eastAsia="Times New Roman" w:hAnsi="Garamond" w:cs="Calibri"/>
          <w:sz w:val="18"/>
          <w:szCs w:val="18"/>
          <w:lang w:eastAsia="pl-PL"/>
        </w:rPr>
        <w:t>Planowania Nieruchomości i Gospodarki Mieszkaniowej</w:t>
      </w:r>
      <w:r w:rsidR="00EA207D">
        <w:rPr>
          <w:rFonts w:ascii="Garamond" w:eastAsia="Times New Roman" w:hAnsi="Garamond" w:cs="Calibri"/>
          <w:sz w:val="18"/>
          <w:szCs w:val="18"/>
          <w:lang w:eastAsia="pl-PL"/>
        </w:rPr>
        <w:t xml:space="preserve"> </w:t>
      </w:r>
      <w:r>
        <w:rPr>
          <w:rFonts w:ascii="Garamond" w:hAnsi="Garamond"/>
          <w:sz w:val="18"/>
          <w:szCs w:val="18"/>
        </w:rPr>
        <w:t>Urzędu Miejskiego w Pyrzycach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151"/>
        <w:gridCol w:w="4014"/>
      </w:tblGrid>
      <w:tr w:rsidR="00A229CD" w14:paraId="65C88665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A086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Tożsamość Administratora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3CAC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Administratorem danych osobowych jest Burmistrz Pyrzyc, Urząd Miejski w Pyrzycach, ul. Plac Ratuszowy 1, 74-200 Pyrzyce, tel. 91 397 03 10.</w:t>
            </w:r>
          </w:p>
        </w:tc>
      </w:tr>
      <w:tr w:rsidR="00A229CD" w14:paraId="0FDE37CA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D0D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2FF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We wszelkich sprawach związanych z przetwarzaniem danych osobowych można skontaktować się z Inspektorem Ochrony Danych pod adresem email </w:t>
            </w:r>
            <w:hyperlink r:id="rId7" w:history="1">
              <w:r>
                <w:rPr>
                  <w:rFonts w:ascii="Garamond" w:eastAsia="Times New Roman" w:hAnsi="Garamond" w:cs="Calibri"/>
                  <w:color w:val="0000FF"/>
                  <w:sz w:val="18"/>
                  <w:szCs w:val="18"/>
                  <w:lang w:eastAsia="pl-PL"/>
                </w:rPr>
                <w:t>iod@pyrzyce.um.gov.pl</w:t>
              </w:r>
            </w:hyperlink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lub pisząc na adres Administratora.</w:t>
            </w:r>
          </w:p>
        </w:tc>
      </w:tr>
      <w:tr w:rsidR="00A229CD" w14:paraId="0A9DBE75" w14:textId="77777777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E7DE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Cele przetwarzania i podstawy prawne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54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Cel przetwarzania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421A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  <w:lang w:eastAsia="pl-PL"/>
              </w:rPr>
              <w:t>Podstawa prawna</w:t>
            </w:r>
          </w:p>
        </w:tc>
      </w:tr>
      <w:tr w:rsidR="00A229CD" w14:paraId="2F9EFEC2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E44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76A6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00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11, art. 13, art. 13a i art. 14 ustawy z dnia 21 listopada 2008 r. o pracownikach samorządowych</w:t>
            </w:r>
          </w:p>
        </w:tc>
      </w:tr>
      <w:tr w:rsidR="00A229CD" w14:paraId="5321A5AA" w14:textId="77777777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2D99" w14:textId="77777777" w:rsidR="00A229CD" w:rsidRDefault="00A229CD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073E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Organizacja, przeprowadzenie i ogłoszenie wyników naboru w trybie art. 15 ust. 3 ustawy o pracownikach samorządowych, gdy zajdzie konieczność ponownego</w:t>
            </w:r>
          </w:p>
          <w:p w14:paraId="5DDCCC5C" w14:textId="77777777" w:rsidR="00A229CD" w:rsidRDefault="00BE626E">
            <w:pPr>
              <w:spacing w:after="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obsadzenia tego samego stanowiska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DF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art. 6 ust. 1 lit. e) RODO w związku z art. 33 ust. 5 ustawy z dnia 08 marca 1990 r. o samorządzie gminnym w związku z art. 15 ust. 3 w związku z art. 13a ustawy z dnia 21 listopada 2008 r. o pracownikach samorządowych</w:t>
            </w:r>
          </w:p>
        </w:tc>
      </w:tr>
      <w:tr w:rsidR="00A229CD" w14:paraId="4B17F2CD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233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764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osobowe mogą być udostępnione następującym kategoriom odbiorców:</w:t>
            </w:r>
          </w:p>
          <w:p w14:paraId="6D8E2180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którym muszą zostać udostępnione na podstawie przepisów prawa;</w:t>
            </w:r>
          </w:p>
          <w:p w14:paraId="00A8141B" w14:textId="77777777" w:rsidR="00A229CD" w:rsidRDefault="00BE626E">
            <w:pPr>
              <w:numPr>
                <w:ilvl w:val="0"/>
                <w:numId w:val="15"/>
              </w:numPr>
              <w:spacing w:after="120"/>
              <w:jc w:val="both"/>
              <w:rPr>
                <w:rFonts w:ascii="Garamond" w:hAnsi="Garamond" w:cs="Calibri"/>
                <w:sz w:val="18"/>
                <w:szCs w:val="18"/>
              </w:rPr>
            </w:pPr>
            <w:r>
              <w:rPr>
                <w:rFonts w:ascii="Garamond" w:hAnsi="Garamond" w:cs="Calibri"/>
                <w:sz w:val="18"/>
                <w:szCs w:val="18"/>
              </w:rPr>
              <w:t>podmiotom, z którymi współpracujemy w celu zrealizowania naszych praw i zobowiązań (świadczącym usługi informatyczne, marketingowe, prawne, windykacyjne, kadrowe, księgowe, transportowe, kurierskie oraz pocztowe).</w:t>
            </w:r>
          </w:p>
        </w:tc>
      </w:tr>
      <w:tr w:rsidR="00A229CD" w14:paraId="5D8433C7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75A4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1B6" w14:textId="77777777" w:rsidR="00A229CD" w:rsidRDefault="00BE626E">
            <w:pPr>
              <w:spacing w:after="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Dane będą przetwarzane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</w:t>
            </w:r>
          </w:p>
        </w:tc>
      </w:tr>
      <w:tr w:rsidR="00A229CD" w14:paraId="16A94F43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02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Prawa osób, których dane dotyczą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EF9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 tj. Prezesa Urzędu Ochrony Danych Osobowych.</w:t>
            </w:r>
          </w:p>
          <w:p w14:paraId="1BA7E042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125309BD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A229CD" w14:paraId="516D466F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6845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Obowiązek podania danych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258" w14:textId="0B2B5F1E" w:rsidR="00A229CD" w:rsidRDefault="00BE626E" w:rsidP="00B3056F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Podanie danych osobowych jest obowiązkiem ustawowym, zaś odmowa ich podania będzie uniemożliwiać udział w</w:t>
            </w:r>
            <w:r w:rsidR="003E5FE3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 xml:space="preserve">naborze na stanowisko </w:t>
            </w:r>
            <w:r w:rsidR="00EA207D"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Kierownika</w:t>
            </w:r>
            <w:r w:rsidR="0092181C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w Wydziale </w:t>
            </w:r>
            <w:r w:rsidR="00B3056F">
              <w:rPr>
                <w:rFonts w:ascii="Garamond" w:hAnsi="Garamond"/>
                <w:sz w:val="18"/>
                <w:szCs w:val="18"/>
              </w:rPr>
              <w:t>Planowania Nieruchomości i Gospodarki Mieszkaniowej</w:t>
            </w:r>
            <w:r>
              <w:rPr>
                <w:rFonts w:ascii="Garamond" w:hAnsi="Garamond"/>
                <w:sz w:val="18"/>
                <w:szCs w:val="18"/>
              </w:rPr>
              <w:t xml:space="preserve"> Urzędu Miejskiego w Pyrzycach</w:t>
            </w: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.</w:t>
            </w:r>
          </w:p>
        </w:tc>
      </w:tr>
      <w:tr w:rsidR="00A229CD" w14:paraId="40E14B0C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91" w14:textId="77777777" w:rsidR="00A229CD" w:rsidRDefault="00BE626E">
            <w:pPr>
              <w:spacing w:after="0"/>
              <w:jc w:val="center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9843" w14:textId="77777777" w:rsidR="00A229CD" w:rsidRDefault="00BE626E">
            <w:pPr>
              <w:spacing w:after="120"/>
              <w:jc w:val="both"/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Nie będziemy przekazywać Pani/Pana danych poza EOG. Nie podejmujemy decyzji w sposób zautomatyzowany, czyli na podstawie automatycznej analizy danych.</w:t>
            </w:r>
          </w:p>
          <w:p w14:paraId="4E0C1728" w14:textId="77777777" w:rsidR="00A229CD" w:rsidRDefault="00BE626E">
            <w:pPr>
              <w:spacing w:after="120"/>
              <w:jc w:val="both"/>
            </w:pPr>
            <w:r>
              <w:rPr>
                <w:rFonts w:ascii="Garamond" w:eastAsia="Times New Roman" w:hAnsi="Garamond" w:cs="Calibri"/>
                <w:sz w:val="18"/>
                <w:szCs w:val="18"/>
                <w:lang w:eastAsia="pl-PL"/>
              </w:rPr>
              <w:t>Po przeprowadzonym naborze informacja o wyniku naboru jest upowszechnia przez umieszczenie na tablicy informacyjnej w Urzędzie oraz opublikowanie w BIP Urzędu przez okres co najmniej 3 miesięcy.</w:t>
            </w:r>
          </w:p>
        </w:tc>
      </w:tr>
    </w:tbl>
    <w:p w14:paraId="1E08EC52" w14:textId="77777777" w:rsidR="00A229CD" w:rsidRDefault="00A229CD">
      <w:pPr>
        <w:widowControl w:val="0"/>
        <w:spacing w:after="0"/>
        <w:ind w:right="-426"/>
        <w:jc w:val="both"/>
        <w:rPr>
          <w:rFonts w:ascii="Garamond" w:eastAsia="Times New Roman" w:hAnsi="Garamond"/>
          <w:color w:val="000000"/>
          <w:sz w:val="18"/>
          <w:szCs w:val="18"/>
          <w:lang w:eastAsia="pl-PL"/>
        </w:rPr>
      </w:pPr>
    </w:p>
    <w:p w14:paraId="575EBAEA" w14:textId="77777777" w:rsidR="00A229CD" w:rsidRDefault="00BE626E">
      <w:pPr>
        <w:widowControl w:val="0"/>
        <w:spacing w:after="0"/>
        <w:ind w:right="-426"/>
        <w:jc w:val="both"/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</w:pP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  <w:r>
        <w:rPr>
          <w:rFonts w:ascii="Garamond" w:eastAsia="Segoe UI" w:hAnsi="Garamond" w:cs="Tahoma"/>
          <w:color w:val="000000"/>
          <w:kern w:val="3"/>
          <w:sz w:val="18"/>
          <w:szCs w:val="18"/>
          <w:lang w:bidi="en-US"/>
        </w:rPr>
        <w:tab/>
      </w:r>
    </w:p>
    <w:p w14:paraId="68357487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65C450DB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75EDE64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4D866D55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1D28E6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2EB6E349" w14:textId="77777777" w:rsidR="00A229CD" w:rsidRDefault="00A229CD">
      <w:pPr>
        <w:spacing w:after="0"/>
        <w:rPr>
          <w:rFonts w:ascii="Garamond" w:hAnsi="Garamond"/>
          <w:sz w:val="18"/>
          <w:szCs w:val="18"/>
        </w:rPr>
      </w:pPr>
    </w:p>
    <w:p w14:paraId="393A384B" w14:textId="77777777" w:rsidR="00A229CD" w:rsidRDefault="00A229CD">
      <w:pPr>
        <w:spacing w:after="0"/>
        <w:rPr>
          <w:rFonts w:ascii="Garamond" w:hAnsi="Garamond"/>
        </w:rPr>
      </w:pPr>
    </w:p>
    <w:p w14:paraId="098E67BF" w14:textId="77777777" w:rsidR="00A229CD" w:rsidRDefault="00A229CD">
      <w:pPr>
        <w:spacing w:after="0"/>
        <w:rPr>
          <w:rFonts w:ascii="Garamond" w:hAnsi="Garamond"/>
        </w:rPr>
      </w:pPr>
    </w:p>
    <w:p w14:paraId="372EBD57" w14:textId="77777777" w:rsidR="00A229CD" w:rsidRDefault="00A229CD">
      <w:pPr>
        <w:spacing w:after="0"/>
        <w:rPr>
          <w:rFonts w:ascii="Garamond" w:hAnsi="Garamond"/>
        </w:rPr>
      </w:pPr>
    </w:p>
    <w:p w14:paraId="172279DD" w14:textId="77777777" w:rsidR="00A229CD" w:rsidRDefault="00A229CD">
      <w:pPr>
        <w:spacing w:after="0"/>
        <w:rPr>
          <w:rFonts w:ascii="Garamond" w:hAnsi="Garamond"/>
        </w:rPr>
      </w:pPr>
    </w:p>
    <w:p w14:paraId="20A9E329" w14:textId="77777777" w:rsidR="00A229CD" w:rsidRDefault="00A229CD">
      <w:pPr>
        <w:spacing w:after="0"/>
        <w:rPr>
          <w:rFonts w:ascii="Garamond" w:hAnsi="Garamond"/>
        </w:rPr>
      </w:pPr>
    </w:p>
    <w:p w14:paraId="307C6780" w14:textId="77777777" w:rsidR="00A229CD" w:rsidRDefault="00A229CD">
      <w:pPr>
        <w:spacing w:after="0"/>
        <w:rPr>
          <w:rFonts w:ascii="Garamond" w:hAnsi="Garamond"/>
        </w:rPr>
      </w:pPr>
    </w:p>
    <w:p w14:paraId="2F9B578B" w14:textId="77777777" w:rsidR="00A229CD" w:rsidRDefault="00A229CD">
      <w:pPr>
        <w:spacing w:after="0"/>
        <w:rPr>
          <w:rFonts w:ascii="Garamond" w:hAnsi="Garamond"/>
        </w:rPr>
      </w:pPr>
    </w:p>
    <w:p w14:paraId="757A3241" w14:textId="77777777" w:rsidR="00A229CD" w:rsidRDefault="00A229CD">
      <w:pPr>
        <w:spacing w:after="0"/>
        <w:rPr>
          <w:rFonts w:ascii="Garamond" w:hAnsi="Garamond"/>
        </w:rPr>
      </w:pPr>
    </w:p>
    <w:p w14:paraId="6BE6E1BE" w14:textId="77777777" w:rsidR="00A229CD" w:rsidRDefault="00A229CD">
      <w:pPr>
        <w:spacing w:after="0"/>
        <w:rPr>
          <w:rFonts w:ascii="Garamond" w:hAnsi="Garamond"/>
        </w:rPr>
      </w:pPr>
    </w:p>
    <w:p w14:paraId="136F393A" w14:textId="77777777" w:rsidR="00A229CD" w:rsidRDefault="00A229CD">
      <w:pPr>
        <w:spacing w:after="0"/>
        <w:rPr>
          <w:rFonts w:ascii="Garamond" w:hAnsi="Garamond"/>
        </w:rPr>
      </w:pPr>
    </w:p>
    <w:p w14:paraId="2CF31BA5" w14:textId="77777777" w:rsidR="00A229CD" w:rsidRDefault="00A229CD">
      <w:pPr>
        <w:spacing w:after="0"/>
        <w:rPr>
          <w:rFonts w:ascii="Garamond" w:hAnsi="Garamond"/>
        </w:rPr>
      </w:pPr>
    </w:p>
    <w:p w14:paraId="05785DEA" w14:textId="77777777" w:rsidR="00A229CD" w:rsidRDefault="00A229CD">
      <w:pPr>
        <w:spacing w:after="0"/>
        <w:rPr>
          <w:rFonts w:ascii="Garamond" w:hAnsi="Garamond"/>
        </w:rPr>
      </w:pPr>
    </w:p>
    <w:p w14:paraId="75B78CBB" w14:textId="77777777" w:rsidR="00A229CD" w:rsidRDefault="00A229CD">
      <w:pPr>
        <w:spacing w:after="0"/>
        <w:rPr>
          <w:rFonts w:ascii="Garamond" w:hAnsi="Garamond"/>
        </w:rPr>
      </w:pPr>
    </w:p>
    <w:p w14:paraId="1D9EE104" w14:textId="77777777" w:rsidR="00A229CD" w:rsidRDefault="00A229CD">
      <w:pPr>
        <w:spacing w:after="0" w:line="480" w:lineRule="auto"/>
        <w:jc w:val="both"/>
        <w:rPr>
          <w:rFonts w:ascii="Garamond" w:hAnsi="Garamond"/>
        </w:rPr>
      </w:pPr>
    </w:p>
    <w:p w14:paraId="732B0C53" w14:textId="77777777" w:rsidR="00A229CD" w:rsidRDefault="00A229CD">
      <w:pPr>
        <w:pStyle w:val="Akapitzlist"/>
        <w:spacing w:after="0"/>
        <w:ind w:left="1800"/>
        <w:jc w:val="both"/>
        <w:rPr>
          <w:rFonts w:ascii="Garamond" w:hAnsi="Garamond"/>
          <w:b/>
        </w:rPr>
      </w:pPr>
    </w:p>
    <w:p w14:paraId="5584BCFE" w14:textId="77777777" w:rsidR="00A229CD" w:rsidRDefault="00A229CD">
      <w:pPr>
        <w:spacing w:after="0"/>
        <w:rPr>
          <w:rFonts w:ascii="Garamond" w:hAnsi="Garamond"/>
        </w:rPr>
      </w:pPr>
    </w:p>
    <w:p w14:paraId="60534B64" w14:textId="77777777" w:rsidR="00A229CD" w:rsidRDefault="00A229CD"/>
    <w:sectPr w:rsidR="00A229CD">
      <w:pgSz w:w="11906" w:h="16838"/>
      <w:pgMar w:top="1276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841E" w16cex:dateUtc="2021-08-11T15:15:00Z"/>
  <w16cex:commentExtensible w16cex:durableId="24BE84FE" w16cex:dateUtc="2021-08-11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4323" w16cid:durableId="24BE841E"/>
  <w16cid:commentId w16cid:paraId="165331DA" w16cid:durableId="24BE8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547F" w14:textId="77777777" w:rsidR="007B24AE" w:rsidRDefault="007B24AE">
      <w:pPr>
        <w:spacing w:after="0"/>
      </w:pPr>
      <w:r>
        <w:separator/>
      </w:r>
    </w:p>
  </w:endnote>
  <w:endnote w:type="continuationSeparator" w:id="0">
    <w:p w14:paraId="7E4B87A5" w14:textId="77777777" w:rsidR="007B24AE" w:rsidRDefault="007B2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DB17" w14:textId="77777777" w:rsidR="007B24AE" w:rsidRDefault="007B24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52E105" w14:textId="77777777" w:rsidR="007B24AE" w:rsidRDefault="007B24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man Old Style" w:eastAsia="Lucida Sans Unicode" w:hAnsi="Bookman Old Style" w:cs="Tahoma"/>
      </w:rPr>
    </w:lvl>
    <w:lvl w:ilvl="3">
      <w:start w:val="5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9E84943"/>
    <w:multiLevelType w:val="multilevel"/>
    <w:tmpl w:val="8BD62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403A"/>
    <w:multiLevelType w:val="multilevel"/>
    <w:tmpl w:val="50B8143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A26"/>
    <w:multiLevelType w:val="multilevel"/>
    <w:tmpl w:val="4E08E4C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91D"/>
    <w:multiLevelType w:val="multilevel"/>
    <w:tmpl w:val="7FB0F2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791"/>
    <w:multiLevelType w:val="multilevel"/>
    <w:tmpl w:val="ED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EDC656F"/>
    <w:multiLevelType w:val="multilevel"/>
    <w:tmpl w:val="5EA6699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7182"/>
    <w:multiLevelType w:val="multilevel"/>
    <w:tmpl w:val="C0E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BD31CD"/>
    <w:multiLevelType w:val="multilevel"/>
    <w:tmpl w:val="72A0F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33C2"/>
    <w:multiLevelType w:val="multilevel"/>
    <w:tmpl w:val="9DBE189E"/>
    <w:lvl w:ilvl="0">
      <w:start w:val="1"/>
      <w:numFmt w:val="decimal"/>
      <w:lvlText w:val="%1."/>
      <w:lvlJc w:val="left"/>
      <w:pPr>
        <w:ind w:left="720" w:hanging="360"/>
      </w:pPr>
      <w:rPr>
        <w:bCs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2A66"/>
    <w:multiLevelType w:val="multilevel"/>
    <w:tmpl w:val="B15A77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E063D"/>
    <w:multiLevelType w:val="multilevel"/>
    <w:tmpl w:val="F9E0CFF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D2973CC"/>
    <w:multiLevelType w:val="multilevel"/>
    <w:tmpl w:val="38207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6A72"/>
    <w:multiLevelType w:val="multilevel"/>
    <w:tmpl w:val="D7DA4B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22F1"/>
    <w:multiLevelType w:val="multilevel"/>
    <w:tmpl w:val="6DCC9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51A4F"/>
    <w:multiLevelType w:val="multilevel"/>
    <w:tmpl w:val="F3661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062FCA"/>
    <w:multiLevelType w:val="multilevel"/>
    <w:tmpl w:val="501235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F2AD3"/>
    <w:multiLevelType w:val="multilevel"/>
    <w:tmpl w:val="19C86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0609AF"/>
    <w:multiLevelType w:val="multilevel"/>
    <w:tmpl w:val="79682B7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F5F68BC"/>
    <w:multiLevelType w:val="multilevel"/>
    <w:tmpl w:val="635AED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1575D24"/>
    <w:multiLevelType w:val="multilevel"/>
    <w:tmpl w:val="E37C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A0B"/>
    <w:multiLevelType w:val="multilevel"/>
    <w:tmpl w:val="FE7C91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273BF5"/>
    <w:multiLevelType w:val="multilevel"/>
    <w:tmpl w:val="DB6C407E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0A7"/>
    <w:multiLevelType w:val="hybridMultilevel"/>
    <w:tmpl w:val="0574B6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01C14"/>
    <w:multiLevelType w:val="multilevel"/>
    <w:tmpl w:val="D582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22"/>
  </w:num>
  <w:num w:numId="5">
    <w:abstractNumId w:val="11"/>
  </w:num>
  <w:num w:numId="6">
    <w:abstractNumId w:val="25"/>
  </w:num>
  <w:num w:numId="7">
    <w:abstractNumId w:val="15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24"/>
  </w:num>
  <w:num w:numId="13">
    <w:abstractNumId w:val="19"/>
  </w:num>
  <w:num w:numId="14">
    <w:abstractNumId w:val="31"/>
  </w:num>
  <w:num w:numId="15">
    <w:abstractNumId w:val="33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32"/>
  </w:num>
  <w:num w:numId="28">
    <w:abstractNumId w:val="16"/>
  </w:num>
  <w:num w:numId="29">
    <w:abstractNumId w:val="26"/>
  </w:num>
  <w:num w:numId="30">
    <w:abstractNumId w:val="17"/>
  </w:num>
  <w:num w:numId="31">
    <w:abstractNumId w:val="20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CD"/>
    <w:rsid w:val="000013D2"/>
    <w:rsid w:val="00011FEA"/>
    <w:rsid w:val="0007150E"/>
    <w:rsid w:val="00094F53"/>
    <w:rsid w:val="000D502B"/>
    <w:rsid w:val="000F2A46"/>
    <w:rsid w:val="001109CA"/>
    <w:rsid w:val="00111312"/>
    <w:rsid w:val="001123D1"/>
    <w:rsid w:val="00127265"/>
    <w:rsid w:val="001A21CB"/>
    <w:rsid w:val="001A2DB5"/>
    <w:rsid w:val="001B1B98"/>
    <w:rsid w:val="001C58CA"/>
    <w:rsid w:val="002139F6"/>
    <w:rsid w:val="0027264A"/>
    <w:rsid w:val="0027716C"/>
    <w:rsid w:val="002909CF"/>
    <w:rsid w:val="00294145"/>
    <w:rsid w:val="002A7D27"/>
    <w:rsid w:val="002C55C1"/>
    <w:rsid w:val="00302DB7"/>
    <w:rsid w:val="003266E6"/>
    <w:rsid w:val="00334C92"/>
    <w:rsid w:val="00337A1F"/>
    <w:rsid w:val="003421A9"/>
    <w:rsid w:val="003565DC"/>
    <w:rsid w:val="0035677A"/>
    <w:rsid w:val="003A163D"/>
    <w:rsid w:val="003E5FE3"/>
    <w:rsid w:val="003E6979"/>
    <w:rsid w:val="00403979"/>
    <w:rsid w:val="00413DEF"/>
    <w:rsid w:val="004273CA"/>
    <w:rsid w:val="004379F6"/>
    <w:rsid w:val="004467EF"/>
    <w:rsid w:val="00460443"/>
    <w:rsid w:val="00472BF9"/>
    <w:rsid w:val="00496695"/>
    <w:rsid w:val="004A497C"/>
    <w:rsid w:val="004B5B9F"/>
    <w:rsid w:val="004D0FD3"/>
    <w:rsid w:val="004D74C0"/>
    <w:rsid w:val="00526036"/>
    <w:rsid w:val="005360BD"/>
    <w:rsid w:val="005A7042"/>
    <w:rsid w:val="005E4727"/>
    <w:rsid w:val="005F32CA"/>
    <w:rsid w:val="005F5B4A"/>
    <w:rsid w:val="00603AEA"/>
    <w:rsid w:val="006157ED"/>
    <w:rsid w:val="00634FAA"/>
    <w:rsid w:val="0067247B"/>
    <w:rsid w:val="006A2A5C"/>
    <w:rsid w:val="006E2D10"/>
    <w:rsid w:val="006F0CC3"/>
    <w:rsid w:val="006F2DD5"/>
    <w:rsid w:val="00714562"/>
    <w:rsid w:val="007862A7"/>
    <w:rsid w:val="007A5A05"/>
    <w:rsid w:val="007B24AE"/>
    <w:rsid w:val="007C425A"/>
    <w:rsid w:val="007C680F"/>
    <w:rsid w:val="007D74BD"/>
    <w:rsid w:val="00830A94"/>
    <w:rsid w:val="008654CF"/>
    <w:rsid w:val="008A595C"/>
    <w:rsid w:val="0092181C"/>
    <w:rsid w:val="00922477"/>
    <w:rsid w:val="00925E1D"/>
    <w:rsid w:val="00925ED4"/>
    <w:rsid w:val="00946E98"/>
    <w:rsid w:val="00956E12"/>
    <w:rsid w:val="00963DBE"/>
    <w:rsid w:val="009C4C95"/>
    <w:rsid w:val="009E33A5"/>
    <w:rsid w:val="00A10ACE"/>
    <w:rsid w:val="00A229CD"/>
    <w:rsid w:val="00A27B59"/>
    <w:rsid w:val="00A52746"/>
    <w:rsid w:val="00AB742D"/>
    <w:rsid w:val="00B15AE6"/>
    <w:rsid w:val="00B3056F"/>
    <w:rsid w:val="00B45F65"/>
    <w:rsid w:val="00B74708"/>
    <w:rsid w:val="00B832C6"/>
    <w:rsid w:val="00B96B93"/>
    <w:rsid w:val="00BE4930"/>
    <w:rsid w:val="00BE626E"/>
    <w:rsid w:val="00BE631C"/>
    <w:rsid w:val="00C00791"/>
    <w:rsid w:val="00C00891"/>
    <w:rsid w:val="00C03200"/>
    <w:rsid w:val="00C401C8"/>
    <w:rsid w:val="00C41207"/>
    <w:rsid w:val="00C55605"/>
    <w:rsid w:val="00C77814"/>
    <w:rsid w:val="00C82663"/>
    <w:rsid w:val="00CB5A4E"/>
    <w:rsid w:val="00CF6E56"/>
    <w:rsid w:val="00D35C05"/>
    <w:rsid w:val="00D44EA4"/>
    <w:rsid w:val="00D80353"/>
    <w:rsid w:val="00DB066B"/>
    <w:rsid w:val="00DB5232"/>
    <w:rsid w:val="00DD5677"/>
    <w:rsid w:val="00DE6A1E"/>
    <w:rsid w:val="00E3169F"/>
    <w:rsid w:val="00E362B5"/>
    <w:rsid w:val="00E5641B"/>
    <w:rsid w:val="00E778D7"/>
    <w:rsid w:val="00E8490F"/>
    <w:rsid w:val="00E86495"/>
    <w:rsid w:val="00EA207D"/>
    <w:rsid w:val="00EE0DCC"/>
    <w:rsid w:val="00F241BF"/>
    <w:rsid w:val="00F359A5"/>
    <w:rsid w:val="00F641D9"/>
    <w:rsid w:val="00F660A0"/>
    <w:rsid w:val="00F80FA5"/>
    <w:rsid w:val="00FA3B4B"/>
    <w:rsid w:val="00FA78FC"/>
    <w:rsid w:val="00FB2D4B"/>
    <w:rsid w:val="00FC2791"/>
    <w:rsid w:val="00FD4178"/>
    <w:rsid w:val="00FE7C4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28A"/>
  <w15:docId w15:val="{457354E6-2050-44DE-80B7-ECE2E9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0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042"/>
    <w:rPr>
      <w:b/>
      <w:bCs/>
      <w:sz w:val="20"/>
      <w:szCs w:val="20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360BD"/>
    <w:pPr>
      <w:suppressAutoHyphens w:val="0"/>
      <w:autoSpaceDN/>
      <w:spacing w:after="0"/>
      <w:jc w:val="both"/>
      <w:textAlignment w:val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0BD"/>
    <w:rPr>
      <w:rFonts w:ascii="Garamond" w:eastAsia="Times New Roman" w:hAnsi="Garamond" w:cs="Garamond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3653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Wojciechowska</dc:creator>
  <dc:description/>
  <cp:lastModifiedBy>Grazyna Wojciechowska</cp:lastModifiedBy>
  <cp:revision>8</cp:revision>
  <cp:lastPrinted>2023-04-25T09:03:00Z</cp:lastPrinted>
  <dcterms:created xsi:type="dcterms:W3CDTF">2023-04-21T08:30:00Z</dcterms:created>
  <dcterms:modified xsi:type="dcterms:W3CDTF">2023-04-26T09:21:00Z</dcterms:modified>
</cp:coreProperties>
</file>