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 xml:space="preserve">Zarządzenie Nr </w:t>
      </w:r>
      <w:r>
        <w:rPr>
          <w:rFonts w:cs="Arial" w:ascii="Arial" w:hAnsi="Arial"/>
        </w:rPr>
        <w:t>1006</w:t>
      </w:r>
      <w:r>
        <w:rPr>
          <w:rFonts w:cs="Arial" w:ascii="Arial" w:hAnsi="Arial"/>
        </w:rPr>
        <w:t>/.2022</w:t>
      </w:r>
    </w:p>
    <w:p>
      <w:pPr>
        <w:pStyle w:val="Normal"/>
        <w:ind w:left="566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Burmistrza Pyrzyc                                z dnia </w:t>
      </w:r>
      <w:r>
        <w:rPr>
          <w:rFonts w:cs="Arial" w:ascii="Arial" w:hAnsi="Arial"/>
        </w:rPr>
        <w:t xml:space="preserve">28 września </w:t>
      </w:r>
      <w:r>
        <w:rPr>
          <w:rFonts w:cs="Arial" w:ascii="Arial" w:hAnsi="Arial"/>
        </w:rPr>
        <w:t xml:space="preserve"> 2022r.</w:t>
      </w:r>
    </w:p>
    <w:p>
      <w:pPr>
        <w:pStyle w:val="Normal"/>
        <w:ind w:left="566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>W sprawie: przyjęcia treści ogłoszenia i</w:t>
      </w:r>
      <w:r>
        <w:rPr>
          <w:rFonts w:cs="Arial" w:ascii="Arial" w:hAnsi="Arial"/>
          <w:sz w:val="22"/>
          <w:szCs w:val="22"/>
        </w:rPr>
        <w:t xml:space="preserve"> specyfikacji istotnych warunków zamówienia,            w trybie podstawowym, na </w:t>
      </w:r>
      <w:r>
        <w:rPr>
          <w:rFonts w:cs="Arial" w:ascii="Arial" w:hAnsi="Arial"/>
          <w:color w:val="000000"/>
          <w:sz w:val="22"/>
          <w:szCs w:val="22"/>
        </w:rPr>
        <w:t>zadanie:</w:t>
      </w:r>
      <w:r>
        <w:rPr>
          <w:rFonts w:cs="Arial" w:ascii="Arial" w:hAnsi="Arial"/>
          <w:b/>
          <w:bCs/>
          <w:color w:val="00000A"/>
          <w:sz w:val="22"/>
          <w:szCs w:val="22"/>
        </w:rPr>
        <w:t>„Budowa i przebudowa ciągów komunikacyjnych ( chodników) na terenie cmentarzy komunalnych położonych na terenie Gminy Pyrzyce ”.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bookmarkStart w:id="0" w:name="__DdeLink__5896_3492379735"/>
      <w:bookmarkStart w:id="1" w:name="__DdeLink__6609_1018270819"/>
      <w:bookmarkStart w:id="2" w:name="__DdeLink__5896_3492379735"/>
      <w:bookmarkStart w:id="3" w:name="__DdeLink__6609_1018270819"/>
      <w:bookmarkEnd w:id="2"/>
      <w:bookmarkEnd w:id="3"/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80" w:after="280"/>
        <w:jc w:val="both"/>
        <w:rPr/>
      </w:pPr>
      <w:r>
        <w:rPr>
          <w:rFonts w:cs="Arial" w:ascii="Arial" w:hAnsi="Arial"/>
          <w:sz w:val="22"/>
          <w:szCs w:val="22"/>
        </w:rPr>
        <w:t>Na podstawie art.30 ust.1 ustawy z dnia 8 marca 1990r. o samorz</w:t>
      </w:r>
      <w:r>
        <w:rPr>
          <w:rFonts w:cs="Arial" w:ascii="Arial" w:hAnsi="Arial"/>
        </w:rPr>
        <w:t xml:space="preserve">ądzie gminnym – t.j Dz. U. z 2022r. poz. 559 z późn. zm. oraz na podstawie art. 275 pkt. 1 ustawy z dnia 11 września 2019r Prawo zamówień publicznych </w:t>
      </w:r>
      <w:r>
        <w:rPr>
          <w:rFonts w:cs="Arial" w:ascii="Arial" w:hAnsi="Arial"/>
          <w:color w:val="000000"/>
        </w:rPr>
        <w:t>– (</w:t>
      </w:r>
      <w:r>
        <w:rPr>
          <w:rFonts w:cs="Arial" w:ascii="Arial" w:hAnsi="Arial"/>
          <w:color w:val="000000"/>
          <w:highlight w:val="white"/>
        </w:rPr>
        <w:t>Dz. U. z 2022r., poz. 1710)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</w:rPr>
        <w:t xml:space="preserve">Burmistrz Pyrzyc postanawia: </w:t>
      </w:r>
    </w:p>
    <w:p>
      <w:pPr>
        <w:pStyle w:val="Normal"/>
        <w:spacing w:before="280" w:after="280"/>
        <w:jc w:val="center"/>
        <w:rPr>
          <w:rFonts w:ascii="Arial" w:hAnsi="Arial" w:cs="Arial"/>
        </w:rPr>
      </w:pPr>
      <w:r>
        <w:rPr>
          <w:rFonts w:cs="Arial" w:ascii="Arial" w:hAnsi="Arial"/>
        </w:rPr>
        <w:t>§ 1.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Arial" w:hAnsi="Arial"/>
        </w:rPr>
        <w:t>Przyjąć treść ogłoszenia o udzielenie zamówienia publicznego prowadzonego w trybie podstawowym, stanowiącego załącznik Nr 1 oraz specyfikację warunków zamówienia, stanowiącą załącznik Nr 2 do niniejszego Zarządzenia, na zadanie:</w:t>
      </w:r>
      <w:r>
        <w:rPr>
          <w:rFonts w:cs="Arial" w:ascii="Arial" w:hAnsi="Arial"/>
          <w:b/>
          <w:bCs/>
          <w:color w:val="00000A"/>
          <w:sz w:val="22"/>
          <w:szCs w:val="22"/>
        </w:rPr>
        <w:t>„Budowa i przebudowa ciągów komunikacyjnych (chodników) na terenie cmentarzy komunalnych położonych na terenie Gminy Pyrzyce ”.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before="280" w:after="280"/>
        <w:jc w:val="center"/>
        <w:rPr>
          <w:rFonts w:ascii="Arial" w:hAnsi="Arial" w:cs="Arial"/>
        </w:rPr>
      </w:pPr>
      <w:r>
        <w:rPr>
          <w:rFonts w:cs="Arial" w:ascii="Arial" w:hAnsi="Arial"/>
        </w:rPr>
        <w:t>§ 2.</w:t>
      </w:r>
    </w:p>
    <w:p>
      <w:pPr>
        <w:pStyle w:val="Normal"/>
        <w:spacing w:before="280" w:after="280"/>
        <w:jc w:val="both"/>
        <w:rPr/>
      </w:pPr>
      <w:r>
        <w:rPr>
          <w:rFonts w:cs="Arial" w:ascii="Arial" w:hAnsi="Arial"/>
        </w:rPr>
        <w:t>Wykonanie Zarządzenia powierza się Komisji Przetargowej oraz Kierownikowi Wydziału Gospodarki Komunalnej, Środowiska i Rolnictwa.</w:t>
      </w:r>
    </w:p>
    <w:p>
      <w:pPr>
        <w:pStyle w:val="Normal"/>
        <w:spacing w:before="28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80" w:after="280"/>
        <w:jc w:val="center"/>
        <w:rPr>
          <w:rFonts w:ascii="Arial" w:hAnsi="Arial" w:cs="Arial"/>
        </w:rPr>
      </w:pPr>
      <w:r>
        <w:rPr>
          <w:rFonts w:cs="Arial" w:ascii="Arial" w:hAnsi="Arial"/>
        </w:rPr>
        <w:t>§ 3.</w:t>
      </w:r>
    </w:p>
    <w:p>
      <w:pPr>
        <w:pStyle w:val="Normal"/>
        <w:spacing w:before="28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Zarządzenie wchodzi w życie z dniem podpisania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ind w:left="708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HeaderandFooter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LibreOffice/5.1.2.2$Windows_x86 LibreOffice_project/d3bf12ecb743fc0d20e0be0c58ca359301eb705f</Application>
  <Pages>1</Pages>
  <Words>159</Words>
  <Characters>978</Characters>
  <CharactersWithSpaces>1181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2015-05-14T06:40:00Z</dcterms:created>
  <dc:creator>Marlena Stępień</dc:creator>
  <dc:description/>
  <dc:language>pl-PL</dc:language>
  <cp:lastModifiedBy/>
  <cp:lastPrinted>2022-08-01T13:00:00Z</cp:lastPrinted>
  <dcterms:modified xsi:type="dcterms:W3CDTF">2022-09-29T11:22:09Z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